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CB57" w14:textId="77777777" w:rsidR="002D6788" w:rsidRPr="00A226F3" w:rsidRDefault="002D6788" w:rsidP="002D6788">
      <w:pPr>
        <w:jc w:val="center"/>
        <w:rPr>
          <w:b/>
        </w:rPr>
      </w:pPr>
      <w:r w:rsidRPr="00A226F3">
        <w:rPr>
          <w:b/>
        </w:rPr>
        <w:t>Conseil Municipal de la commune de Thoiras</w:t>
      </w:r>
    </w:p>
    <w:p w14:paraId="1D5BA84B" w14:textId="5FD40B44" w:rsidR="002D6788" w:rsidRDefault="002D6788" w:rsidP="002D6788">
      <w:pPr>
        <w:jc w:val="center"/>
        <w:rPr>
          <w:b/>
        </w:rPr>
      </w:pPr>
      <w:r w:rsidRPr="00A226F3">
        <w:rPr>
          <w:b/>
        </w:rPr>
        <w:t xml:space="preserve">En séance du </w:t>
      </w:r>
      <w:r w:rsidR="00C66D5E">
        <w:rPr>
          <w:b/>
        </w:rPr>
        <w:t>15 septembre</w:t>
      </w:r>
      <w:r w:rsidR="00B167A1">
        <w:rPr>
          <w:b/>
        </w:rPr>
        <w:t xml:space="preserve"> 2021</w:t>
      </w:r>
    </w:p>
    <w:p w14:paraId="6053F6FF" w14:textId="77777777" w:rsidR="002D6788" w:rsidRPr="00711765" w:rsidRDefault="002D6788" w:rsidP="002D6788">
      <w:pPr>
        <w:jc w:val="center"/>
        <w:rPr>
          <w:b/>
          <w:sz w:val="16"/>
          <w:szCs w:val="16"/>
        </w:rPr>
      </w:pPr>
    </w:p>
    <w:p w14:paraId="685653EF" w14:textId="77777777" w:rsidR="0045667E" w:rsidRDefault="0045667E" w:rsidP="0045667E">
      <w:pPr>
        <w:jc w:val="both"/>
        <w:rPr>
          <w:sz w:val="22"/>
          <w:szCs w:val="22"/>
        </w:rPr>
      </w:pPr>
      <w:r>
        <w:rPr>
          <w:b/>
          <w:u w:val="single"/>
        </w:rPr>
        <w:t>Membres du Conseil convoqués</w:t>
      </w:r>
      <w:r>
        <w:t xml:space="preserve"> : </w:t>
      </w:r>
      <w:bookmarkStart w:id="0" w:name="_Hlk78805591"/>
      <w:r>
        <w:t>Jean Marie AIGUILLON</w:t>
      </w:r>
      <w:bookmarkEnd w:id="0"/>
      <w:r>
        <w:t xml:space="preserve">, </w:t>
      </w:r>
      <w:bookmarkStart w:id="1" w:name="_Hlk77324635"/>
      <w:r>
        <w:rPr>
          <w:sz w:val="22"/>
          <w:szCs w:val="22"/>
        </w:rPr>
        <w:t xml:space="preserve">Lionel ANDRÉ, </w:t>
      </w:r>
      <w:bookmarkStart w:id="2" w:name="_Hlk77343935"/>
      <w:bookmarkStart w:id="3" w:name="_Hlk78805572"/>
      <w:bookmarkEnd w:id="1"/>
      <w:r>
        <w:rPr>
          <w:sz w:val="22"/>
          <w:szCs w:val="22"/>
        </w:rPr>
        <w:t>Lucette BAUDOIN</w:t>
      </w:r>
      <w:bookmarkEnd w:id="2"/>
      <w:r>
        <w:rPr>
          <w:sz w:val="22"/>
          <w:szCs w:val="22"/>
        </w:rPr>
        <w:t xml:space="preserve">, </w:t>
      </w:r>
      <w:bookmarkStart w:id="4" w:name="_Hlk77324648"/>
      <w:bookmarkEnd w:id="3"/>
      <w:r>
        <w:rPr>
          <w:sz w:val="22"/>
          <w:szCs w:val="22"/>
        </w:rPr>
        <w:t xml:space="preserve">Jean Pierre BOIJOUT, </w:t>
      </w:r>
      <w:bookmarkStart w:id="5" w:name="_Hlk77343705"/>
      <w:bookmarkStart w:id="6" w:name="_Hlk77343729"/>
      <w:bookmarkEnd w:id="4"/>
      <w:r>
        <w:rPr>
          <w:sz w:val="22"/>
          <w:szCs w:val="22"/>
        </w:rPr>
        <w:t>Anne-Isabelle BOLLON</w:t>
      </w:r>
      <w:bookmarkEnd w:id="5"/>
      <w:r>
        <w:rPr>
          <w:sz w:val="22"/>
          <w:szCs w:val="22"/>
        </w:rPr>
        <w:t>,</w:t>
      </w:r>
      <w:bookmarkEnd w:id="6"/>
      <w:r>
        <w:rPr>
          <w:sz w:val="22"/>
          <w:szCs w:val="22"/>
        </w:rPr>
        <w:t xml:space="preserve"> </w:t>
      </w:r>
      <w:bookmarkStart w:id="7" w:name="_Hlk77324661"/>
      <w:r>
        <w:rPr>
          <w:sz w:val="22"/>
          <w:szCs w:val="22"/>
        </w:rPr>
        <w:t xml:space="preserve">Christiane CAUDRON, </w:t>
      </w:r>
      <w:bookmarkStart w:id="8" w:name="_Hlk77344163"/>
      <w:bookmarkEnd w:id="7"/>
      <w:r>
        <w:rPr>
          <w:sz w:val="22"/>
          <w:szCs w:val="22"/>
        </w:rPr>
        <w:t>Karen MALINOWSKI HANIN</w:t>
      </w:r>
      <w:bookmarkEnd w:id="8"/>
      <w:r>
        <w:rPr>
          <w:sz w:val="22"/>
          <w:szCs w:val="22"/>
        </w:rPr>
        <w:t xml:space="preserve">, </w:t>
      </w:r>
      <w:bookmarkStart w:id="9" w:name="_Hlk77324677"/>
      <w:r>
        <w:rPr>
          <w:sz w:val="22"/>
          <w:szCs w:val="22"/>
        </w:rPr>
        <w:t xml:space="preserve">Thierry MICHOTTE DE WELLE, </w:t>
      </w:r>
      <w:bookmarkStart w:id="10" w:name="_Hlk77343748"/>
      <w:bookmarkEnd w:id="9"/>
      <w:r>
        <w:rPr>
          <w:sz w:val="22"/>
          <w:szCs w:val="22"/>
        </w:rPr>
        <w:t xml:space="preserve">Jean François PINTARD, </w:t>
      </w:r>
      <w:bookmarkStart w:id="11" w:name="_Hlk77324986"/>
      <w:bookmarkEnd w:id="10"/>
      <w:r>
        <w:rPr>
          <w:sz w:val="22"/>
          <w:szCs w:val="22"/>
        </w:rPr>
        <w:t>Christel PRADEILLES</w:t>
      </w:r>
      <w:bookmarkEnd w:id="11"/>
      <w:r>
        <w:rPr>
          <w:sz w:val="22"/>
          <w:szCs w:val="22"/>
        </w:rPr>
        <w:t xml:space="preserve">, </w:t>
      </w:r>
      <w:bookmarkStart w:id="12" w:name="_Hlk77324955"/>
      <w:r>
        <w:rPr>
          <w:sz w:val="22"/>
          <w:szCs w:val="22"/>
        </w:rPr>
        <w:t>Marina VIALA</w:t>
      </w:r>
      <w:bookmarkEnd w:id="12"/>
    </w:p>
    <w:p w14:paraId="5C528CEC" w14:textId="77777777" w:rsidR="00C66D5E" w:rsidRPr="00FC3189" w:rsidRDefault="00C66D5E" w:rsidP="00C66D5E">
      <w:pPr>
        <w:jc w:val="both"/>
        <w:rPr>
          <w:sz w:val="20"/>
          <w:szCs w:val="20"/>
        </w:rPr>
      </w:pPr>
      <w:r w:rsidRPr="008065D3">
        <w:rPr>
          <w:b/>
          <w:u w:val="single"/>
        </w:rPr>
        <w:t>Absents</w:t>
      </w:r>
      <w:r w:rsidRPr="008065D3">
        <w:t xml:space="preserve"> :</w:t>
      </w:r>
      <w:r>
        <w:t xml:space="preserve"> </w:t>
      </w:r>
      <w:r w:rsidRPr="00FC3189">
        <w:rPr>
          <w:sz w:val="20"/>
          <w:szCs w:val="20"/>
        </w:rPr>
        <w:t xml:space="preserve">Lucette BAUDOIN, Karen MALINOWSKI HANIN, Thierry MICHOTTE DE WELLE et Jean François PINTARD  </w:t>
      </w:r>
    </w:p>
    <w:p w14:paraId="65F50EDA" w14:textId="77777777" w:rsidR="00C66D5E" w:rsidRPr="00C71CAB" w:rsidRDefault="00C66D5E" w:rsidP="00C66D5E">
      <w:pPr>
        <w:jc w:val="both"/>
      </w:pPr>
      <w:r>
        <w:rPr>
          <w:b/>
          <w:u w:val="single"/>
        </w:rPr>
        <w:t>Procuration</w:t>
      </w:r>
      <w:r w:rsidRPr="00586BD1">
        <w:rPr>
          <w:b/>
          <w:u w:val="single"/>
        </w:rPr>
        <w:t>s</w:t>
      </w:r>
      <w:r>
        <w:rPr>
          <w:b/>
          <w:u w:val="single"/>
        </w:rPr>
        <w:t> </w:t>
      </w:r>
      <w:r>
        <w:t>:</w:t>
      </w:r>
      <w:r w:rsidRPr="00AC0907">
        <w:rPr>
          <w:sz w:val="22"/>
          <w:szCs w:val="22"/>
        </w:rPr>
        <w:t xml:space="preserve"> </w:t>
      </w:r>
      <w:bookmarkStart w:id="13" w:name="_Hlk82679585"/>
      <w:r w:rsidRPr="00B50330">
        <w:rPr>
          <w:sz w:val="22"/>
          <w:szCs w:val="22"/>
        </w:rPr>
        <w:t>Lucette BAUDOIN</w:t>
      </w:r>
      <w:r>
        <w:rPr>
          <w:sz w:val="22"/>
          <w:szCs w:val="22"/>
        </w:rPr>
        <w:t xml:space="preserve"> à </w:t>
      </w:r>
      <w:r w:rsidRPr="00B50330">
        <w:rPr>
          <w:sz w:val="22"/>
          <w:szCs w:val="22"/>
        </w:rPr>
        <w:t>Lionel ANDRÉ</w:t>
      </w:r>
      <w:r>
        <w:rPr>
          <w:sz w:val="22"/>
          <w:szCs w:val="22"/>
        </w:rPr>
        <w:t xml:space="preserve">, Karen MALINOWSKI HANIN à </w:t>
      </w:r>
      <w:r w:rsidRPr="00B50330">
        <w:rPr>
          <w:sz w:val="22"/>
          <w:szCs w:val="22"/>
        </w:rPr>
        <w:t>Anne-Isabelle BOLLON</w:t>
      </w:r>
      <w:r>
        <w:rPr>
          <w:sz w:val="22"/>
          <w:szCs w:val="22"/>
        </w:rPr>
        <w:t xml:space="preserve">, </w:t>
      </w:r>
      <w:r w:rsidRPr="00B50330">
        <w:rPr>
          <w:sz w:val="22"/>
          <w:szCs w:val="22"/>
        </w:rPr>
        <w:t>T</w:t>
      </w:r>
      <w:r>
        <w:rPr>
          <w:sz w:val="22"/>
          <w:szCs w:val="22"/>
        </w:rPr>
        <w:t>h</w:t>
      </w:r>
      <w:r w:rsidRPr="00B50330">
        <w:rPr>
          <w:sz w:val="22"/>
          <w:szCs w:val="22"/>
        </w:rPr>
        <w:t>ierry MICHOTTE DE WELLE</w:t>
      </w:r>
      <w:r>
        <w:rPr>
          <w:sz w:val="22"/>
          <w:szCs w:val="22"/>
        </w:rPr>
        <w:t xml:space="preserve"> à Jean Pierre BOIJOUT et</w:t>
      </w:r>
      <w:r w:rsidRPr="00A700F0">
        <w:rPr>
          <w:sz w:val="22"/>
          <w:szCs w:val="22"/>
        </w:rPr>
        <w:t xml:space="preserve"> </w:t>
      </w:r>
      <w:r>
        <w:rPr>
          <w:sz w:val="22"/>
          <w:szCs w:val="22"/>
        </w:rPr>
        <w:t xml:space="preserve">Jean François PINTARD à </w:t>
      </w:r>
      <w:r w:rsidRPr="007D222A">
        <w:rPr>
          <w:sz w:val="22"/>
          <w:szCs w:val="22"/>
        </w:rPr>
        <w:t>Jean Marie AIGUILLON</w:t>
      </w:r>
      <w:bookmarkEnd w:id="13"/>
    </w:p>
    <w:p w14:paraId="0547A83A" w14:textId="77777777" w:rsidR="00C66D5E" w:rsidRPr="00602830" w:rsidRDefault="00C66D5E" w:rsidP="00217455">
      <w:pPr>
        <w:pBdr>
          <w:bottom w:val="single" w:sz="4" w:space="1" w:color="auto"/>
        </w:pBdr>
        <w:spacing w:line="276" w:lineRule="auto"/>
        <w:jc w:val="both"/>
      </w:pPr>
      <w:r w:rsidRPr="00BB1FF3">
        <w:rPr>
          <w:b/>
          <w:u w:val="single"/>
        </w:rPr>
        <w:t>Secrétaire de séance</w:t>
      </w:r>
      <w:r>
        <w:rPr>
          <w:b/>
        </w:rPr>
        <w:t xml:space="preserve"> </w:t>
      </w:r>
      <w:r>
        <w:rPr>
          <w:sz w:val="22"/>
          <w:szCs w:val="22"/>
        </w:rPr>
        <w:t>:</w:t>
      </w:r>
      <w:r w:rsidRPr="007D222A">
        <w:rPr>
          <w:sz w:val="22"/>
          <w:szCs w:val="22"/>
        </w:rPr>
        <w:t xml:space="preserve"> </w:t>
      </w:r>
      <w:bookmarkStart w:id="14" w:name="_Hlk82682594"/>
      <w:r w:rsidRPr="00B50330">
        <w:rPr>
          <w:sz w:val="22"/>
          <w:szCs w:val="22"/>
        </w:rPr>
        <w:t>Anne-Isabelle BOLLON</w:t>
      </w:r>
      <w:bookmarkEnd w:id="14"/>
    </w:p>
    <w:p w14:paraId="53FEE3F0" w14:textId="18657761" w:rsidR="0045667E" w:rsidRDefault="0045667E" w:rsidP="0045667E">
      <w:pPr>
        <w:jc w:val="both"/>
        <w:rPr>
          <w:b/>
        </w:rPr>
      </w:pPr>
      <w:r>
        <w:rPr>
          <w:b/>
        </w:rPr>
        <w:t xml:space="preserve">Séance ouverte à :     </w:t>
      </w:r>
      <w:r w:rsidR="00C66D5E">
        <w:rPr>
          <w:b/>
        </w:rPr>
        <w:t>20</w:t>
      </w:r>
      <w:r>
        <w:rPr>
          <w:b/>
        </w:rPr>
        <w:t xml:space="preserve"> h </w:t>
      </w:r>
      <w:r w:rsidR="00C66D5E">
        <w:rPr>
          <w:b/>
        </w:rPr>
        <w:t>45</w:t>
      </w:r>
    </w:p>
    <w:p w14:paraId="747B56A2" w14:textId="77777777" w:rsidR="0045667E" w:rsidRDefault="0045667E" w:rsidP="0045667E">
      <w:pPr>
        <w:jc w:val="both"/>
        <w:rPr>
          <w:b/>
          <w:sz w:val="16"/>
          <w:szCs w:val="16"/>
          <w:u w:val="single"/>
        </w:rPr>
      </w:pPr>
    </w:p>
    <w:p w14:paraId="3AB78CFF" w14:textId="77777777" w:rsidR="0045667E" w:rsidRDefault="0045667E" w:rsidP="0045667E">
      <w:pPr>
        <w:rPr>
          <w:b/>
          <w:bCs/>
          <w:u w:val="single"/>
        </w:rPr>
      </w:pPr>
      <w:r>
        <w:rPr>
          <w:b/>
          <w:bCs/>
          <w:u w:val="single"/>
        </w:rPr>
        <w:t xml:space="preserve">ORDRE DU JOUR : </w:t>
      </w:r>
    </w:p>
    <w:p w14:paraId="4849D47D" w14:textId="77777777" w:rsidR="00C66D5E" w:rsidRPr="00BD53DA" w:rsidRDefault="00C66D5E" w:rsidP="00C66D5E">
      <w:pPr>
        <w:pStyle w:val="Paragraphedeliste"/>
        <w:numPr>
          <w:ilvl w:val="0"/>
          <w:numId w:val="1"/>
        </w:numPr>
        <w:ind w:left="426"/>
        <w:rPr>
          <w:bCs/>
          <w:iCs/>
          <w:sz w:val="22"/>
          <w:szCs w:val="22"/>
        </w:rPr>
      </w:pPr>
      <w:bookmarkStart w:id="15" w:name="_Hlk76974300"/>
      <w:r w:rsidRPr="00BD53DA">
        <w:rPr>
          <w:bCs/>
          <w:iCs/>
          <w:sz w:val="22"/>
          <w:szCs w:val="22"/>
          <w:lang w:bidi="fr-FR"/>
        </w:rPr>
        <w:t xml:space="preserve">(39) </w:t>
      </w:r>
      <w:bookmarkStart w:id="16" w:name="_Hlk81925166"/>
      <w:bookmarkEnd w:id="15"/>
      <w:r w:rsidRPr="00BD53DA">
        <w:rPr>
          <w:bCs/>
          <w:iCs/>
          <w:sz w:val="22"/>
          <w:szCs w:val="22"/>
          <w:lang w:bidi="fr-FR"/>
        </w:rPr>
        <w:t>Collecte et valorisation des Certificats d’Economie d’Energie (CEE) pour le programme de rénovation de l’éclairage public de la commune de Thoiras</w:t>
      </w:r>
      <w:bookmarkEnd w:id="16"/>
    </w:p>
    <w:p w14:paraId="53699D5F"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(40) </w:t>
      </w:r>
      <w:bookmarkStart w:id="17" w:name="_Hlk81925229"/>
      <w:r w:rsidRPr="00BD53DA">
        <w:rPr>
          <w:bCs/>
          <w:iCs/>
          <w:sz w:val="22"/>
          <w:szCs w:val="22"/>
        </w:rPr>
        <w:t xml:space="preserve">Demande de subvention au </w:t>
      </w:r>
      <w:bookmarkStart w:id="18" w:name="_Hlk81580564"/>
      <w:r w:rsidRPr="00BD53DA">
        <w:rPr>
          <w:bCs/>
          <w:iCs/>
          <w:sz w:val="22"/>
          <w:szCs w:val="22"/>
        </w:rPr>
        <w:t xml:space="preserve">Parc National des Cévennes </w:t>
      </w:r>
      <w:bookmarkEnd w:id="18"/>
      <w:r w:rsidRPr="00BD53DA">
        <w:rPr>
          <w:bCs/>
          <w:iCs/>
          <w:sz w:val="22"/>
          <w:szCs w:val="22"/>
        </w:rPr>
        <w:t xml:space="preserve">pour le programme de rénovation de l’éclairage public </w:t>
      </w:r>
      <w:bookmarkStart w:id="19" w:name="_Hlk81839999"/>
      <w:r w:rsidRPr="00BD53DA">
        <w:rPr>
          <w:bCs/>
          <w:iCs/>
          <w:sz w:val="22"/>
          <w:szCs w:val="22"/>
        </w:rPr>
        <w:t>de la commune de Thoiras</w:t>
      </w:r>
      <w:bookmarkEnd w:id="17"/>
      <w:bookmarkEnd w:id="19"/>
    </w:p>
    <w:p w14:paraId="15C716D0"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(41) </w:t>
      </w:r>
      <w:bookmarkStart w:id="20" w:name="_Hlk82682416"/>
      <w:r w:rsidRPr="00BD53DA">
        <w:rPr>
          <w:bCs/>
          <w:iCs/>
          <w:sz w:val="22"/>
          <w:szCs w:val="22"/>
        </w:rPr>
        <w:t>Demande de subvention au SMEG 30 pour le programme de rénovation de l’éclairage public de la commune de Thoiras</w:t>
      </w:r>
      <w:bookmarkEnd w:id="20"/>
    </w:p>
    <w:p w14:paraId="11C2E01D"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(42) </w:t>
      </w:r>
      <w:bookmarkStart w:id="21" w:name="_Hlk82682431"/>
      <w:r w:rsidRPr="00BD53DA">
        <w:rPr>
          <w:bCs/>
          <w:iCs/>
          <w:sz w:val="22"/>
          <w:szCs w:val="22"/>
        </w:rPr>
        <w:t>Fonds de concours exceptionnel d’Alès Agglomération pour le programme 2021 de travaux de voirie</w:t>
      </w:r>
      <w:bookmarkEnd w:id="21"/>
    </w:p>
    <w:p w14:paraId="7C1C7500"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(43) </w:t>
      </w:r>
      <w:bookmarkStart w:id="22" w:name="_Hlk82682446"/>
      <w:r w:rsidRPr="00BD53DA">
        <w:rPr>
          <w:bCs/>
          <w:iCs/>
          <w:sz w:val="22"/>
          <w:szCs w:val="22"/>
        </w:rPr>
        <w:t>Participation à l'opération de sensibilisation « Le Jour de la Nuit » : horaires d'extinction de l'éclairage public</w:t>
      </w:r>
      <w:bookmarkEnd w:id="22"/>
    </w:p>
    <w:p w14:paraId="6AC1713E"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(44) </w:t>
      </w:r>
      <w:bookmarkStart w:id="23" w:name="_Hlk82682464"/>
      <w:r w:rsidRPr="00BD53DA">
        <w:rPr>
          <w:bCs/>
          <w:iCs/>
          <w:sz w:val="22"/>
          <w:szCs w:val="22"/>
        </w:rPr>
        <w:t>Demande de subvention à la commune de Corbès – 26</w:t>
      </w:r>
      <w:r w:rsidRPr="00BD53DA">
        <w:rPr>
          <w:bCs/>
          <w:iCs/>
          <w:sz w:val="22"/>
          <w:szCs w:val="22"/>
          <w:vertAlign w:val="superscript"/>
        </w:rPr>
        <w:t>ème</w:t>
      </w:r>
      <w:r w:rsidRPr="00BD53DA">
        <w:rPr>
          <w:bCs/>
          <w:iCs/>
          <w:sz w:val="22"/>
          <w:szCs w:val="22"/>
        </w:rPr>
        <w:t xml:space="preserve"> Nuit des Contes</w:t>
      </w:r>
      <w:bookmarkEnd w:id="23"/>
    </w:p>
    <w:p w14:paraId="1A223543"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(45) </w:t>
      </w:r>
      <w:bookmarkStart w:id="24" w:name="_Hlk82682484"/>
      <w:r w:rsidRPr="00BD53DA">
        <w:rPr>
          <w:bCs/>
          <w:iCs/>
          <w:sz w:val="22"/>
          <w:szCs w:val="22"/>
        </w:rPr>
        <w:t>Demande de subvention au Conseil Départemental du Gard - 26</w:t>
      </w:r>
      <w:r w:rsidRPr="00BD53DA">
        <w:rPr>
          <w:bCs/>
          <w:iCs/>
          <w:sz w:val="22"/>
          <w:szCs w:val="22"/>
          <w:vertAlign w:val="superscript"/>
        </w:rPr>
        <w:t>ème</w:t>
      </w:r>
      <w:r w:rsidRPr="00BD53DA">
        <w:rPr>
          <w:bCs/>
          <w:iCs/>
          <w:sz w:val="22"/>
          <w:szCs w:val="22"/>
        </w:rPr>
        <w:t xml:space="preserve"> Nuit des Contes</w:t>
      </w:r>
      <w:bookmarkEnd w:id="24"/>
    </w:p>
    <w:p w14:paraId="2D6207BC"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(46) </w:t>
      </w:r>
      <w:bookmarkStart w:id="25" w:name="_Hlk82682501"/>
      <w:r w:rsidRPr="00BD53DA">
        <w:rPr>
          <w:bCs/>
          <w:iCs/>
          <w:sz w:val="22"/>
          <w:szCs w:val="22"/>
        </w:rPr>
        <w:t>Demande de subvention au Conseil Régional Occitanie - 26</w:t>
      </w:r>
      <w:r w:rsidRPr="00BD53DA">
        <w:rPr>
          <w:bCs/>
          <w:iCs/>
          <w:sz w:val="22"/>
          <w:szCs w:val="22"/>
          <w:vertAlign w:val="superscript"/>
        </w:rPr>
        <w:t>ème</w:t>
      </w:r>
      <w:r w:rsidRPr="00BD53DA">
        <w:rPr>
          <w:bCs/>
          <w:iCs/>
          <w:sz w:val="22"/>
          <w:szCs w:val="22"/>
        </w:rPr>
        <w:t xml:space="preserve"> Nuit des Contes</w:t>
      </w:r>
      <w:bookmarkEnd w:id="25"/>
    </w:p>
    <w:p w14:paraId="24CF7A36"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(47) </w:t>
      </w:r>
      <w:bookmarkStart w:id="26" w:name="_Hlk82682517"/>
      <w:r w:rsidRPr="00BD53DA">
        <w:rPr>
          <w:bCs/>
          <w:iCs/>
          <w:sz w:val="22"/>
          <w:szCs w:val="22"/>
        </w:rPr>
        <w:t>Demande de subvention à Alès Agglomération - 26</w:t>
      </w:r>
      <w:r w:rsidRPr="00BD53DA">
        <w:rPr>
          <w:bCs/>
          <w:iCs/>
          <w:sz w:val="22"/>
          <w:szCs w:val="22"/>
          <w:vertAlign w:val="superscript"/>
        </w:rPr>
        <w:t>ème</w:t>
      </w:r>
      <w:r w:rsidRPr="00BD53DA">
        <w:rPr>
          <w:bCs/>
          <w:iCs/>
          <w:sz w:val="22"/>
          <w:szCs w:val="22"/>
        </w:rPr>
        <w:t xml:space="preserve"> Nuit des Contes</w:t>
      </w:r>
      <w:bookmarkEnd w:id="26"/>
    </w:p>
    <w:p w14:paraId="469024F6" w14:textId="77777777" w:rsidR="00C66D5E" w:rsidRPr="00BD53DA" w:rsidRDefault="00C66D5E" w:rsidP="00C66D5E">
      <w:pPr>
        <w:pStyle w:val="Paragraphedeliste"/>
        <w:numPr>
          <w:ilvl w:val="0"/>
          <w:numId w:val="1"/>
        </w:numPr>
        <w:ind w:left="426"/>
        <w:rPr>
          <w:bCs/>
          <w:iCs/>
          <w:sz w:val="22"/>
          <w:szCs w:val="22"/>
        </w:rPr>
      </w:pPr>
      <w:r w:rsidRPr="00BD53DA">
        <w:rPr>
          <w:bCs/>
          <w:iCs/>
          <w:sz w:val="22"/>
          <w:szCs w:val="22"/>
        </w:rPr>
        <w:t xml:space="preserve">(48) </w:t>
      </w:r>
      <w:bookmarkStart w:id="27" w:name="_Hlk82682534"/>
      <w:r w:rsidRPr="00BD53DA">
        <w:rPr>
          <w:bCs/>
          <w:iCs/>
          <w:sz w:val="22"/>
          <w:szCs w:val="22"/>
        </w:rPr>
        <w:t>Règlement intérieur du restaurant scolaire et de la garderie de l’école</w:t>
      </w:r>
      <w:bookmarkEnd w:id="27"/>
    </w:p>
    <w:p w14:paraId="21C41326" w14:textId="2F61BCC3" w:rsidR="0045667E" w:rsidRPr="00BD53DA" w:rsidRDefault="00C66D5E" w:rsidP="00C66D5E">
      <w:pPr>
        <w:pStyle w:val="Paragraphedeliste"/>
        <w:numPr>
          <w:ilvl w:val="0"/>
          <w:numId w:val="1"/>
        </w:numPr>
        <w:ind w:left="426"/>
        <w:rPr>
          <w:bCs/>
          <w:iCs/>
          <w:sz w:val="22"/>
          <w:szCs w:val="22"/>
        </w:rPr>
      </w:pPr>
      <w:r w:rsidRPr="00BD53DA">
        <w:rPr>
          <w:iCs/>
          <w:sz w:val="22"/>
          <w:szCs w:val="22"/>
        </w:rPr>
        <w:t xml:space="preserve">(49) </w:t>
      </w:r>
      <w:bookmarkStart w:id="28" w:name="_Hlk82682554"/>
      <w:r w:rsidRPr="00BD53DA">
        <w:rPr>
          <w:iCs/>
          <w:sz w:val="22"/>
          <w:szCs w:val="22"/>
        </w:rPr>
        <w:t>Approbation des statuts de la Communauté Alès Agglomération au 1</w:t>
      </w:r>
      <w:r w:rsidRPr="00BD53DA">
        <w:rPr>
          <w:iCs/>
          <w:sz w:val="22"/>
          <w:szCs w:val="22"/>
          <w:vertAlign w:val="superscript"/>
        </w:rPr>
        <w:t>er</w:t>
      </w:r>
      <w:r w:rsidRPr="00BD53DA">
        <w:rPr>
          <w:iCs/>
          <w:sz w:val="22"/>
          <w:szCs w:val="22"/>
        </w:rPr>
        <w:t xml:space="preserve"> janvier 2022 - Approbation du transfert des compétences au 1</w:t>
      </w:r>
      <w:r w:rsidRPr="00BD53DA">
        <w:rPr>
          <w:iCs/>
          <w:sz w:val="22"/>
          <w:szCs w:val="22"/>
          <w:vertAlign w:val="superscript"/>
        </w:rPr>
        <w:t>er</w:t>
      </w:r>
      <w:r w:rsidRPr="00BD53DA">
        <w:rPr>
          <w:iCs/>
          <w:sz w:val="22"/>
          <w:szCs w:val="22"/>
        </w:rPr>
        <w:t xml:space="preserve"> janvier 2022 en matière d’« action sociale d’intérêt communautaire », de « développement, mise en valeur et gestion d’équipements ou d’évènements touristiques à portée communautaire », de « valorisation des espaces communautaires et du développement écologique » - Approbation de la restitution des compétences « enseignement élémentaire et </w:t>
      </w:r>
      <w:proofErr w:type="spellStart"/>
      <w:r w:rsidRPr="00BD53DA">
        <w:rPr>
          <w:iCs/>
          <w:sz w:val="22"/>
          <w:szCs w:val="22"/>
        </w:rPr>
        <w:t>pré-élémentaire</w:t>
      </w:r>
      <w:proofErr w:type="spellEnd"/>
      <w:r w:rsidRPr="00BD53DA">
        <w:rPr>
          <w:iCs/>
          <w:sz w:val="22"/>
          <w:szCs w:val="22"/>
        </w:rPr>
        <w:t xml:space="preserve"> public » et « restauration scolaire » au 1</w:t>
      </w:r>
      <w:r w:rsidRPr="00BD53DA">
        <w:rPr>
          <w:iCs/>
          <w:sz w:val="22"/>
          <w:szCs w:val="22"/>
          <w:vertAlign w:val="superscript"/>
        </w:rPr>
        <w:t>er</w:t>
      </w:r>
      <w:r w:rsidRPr="00BD53DA">
        <w:rPr>
          <w:iCs/>
          <w:sz w:val="22"/>
          <w:szCs w:val="22"/>
        </w:rPr>
        <w:t xml:space="preserve"> janvier 2022</w:t>
      </w:r>
      <w:bookmarkEnd w:id="28"/>
    </w:p>
    <w:p w14:paraId="18A6540D" w14:textId="7A1F6441" w:rsidR="00757C9E" w:rsidRPr="00D670BE" w:rsidRDefault="0045667E" w:rsidP="00C66D5E">
      <w:pPr>
        <w:pStyle w:val="Paragraphedeliste"/>
        <w:numPr>
          <w:ilvl w:val="0"/>
          <w:numId w:val="1"/>
        </w:numPr>
        <w:pBdr>
          <w:bottom w:val="single" w:sz="4" w:space="1" w:color="auto"/>
        </w:pBdr>
        <w:ind w:left="426"/>
        <w:jc w:val="both"/>
        <w:rPr>
          <w:b/>
        </w:rPr>
      </w:pPr>
      <w:r w:rsidRPr="00BD53DA">
        <w:rPr>
          <w:bCs/>
          <w:iCs/>
          <w:sz w:val="22"/>
          <w:szCs w:val="22"/>
        </w:rPr>
        <w:t>Questions diverses</w:t>
      </w:r>
      <w:r>
        <w:rPr>
          <w:bCs/>
          <w:iCs/>
        </w:rPr>
        <w:t xml:space="preserve"> </w:t>
      </w:r>
      <w:r w:rsidR="00C54211" w:rsidRPr="006D4435">
        <w:rPr>
          <w:bCs/>
          <w:iCs/>
        </w:rPr>
        <w:t xml:space="preserve">  </w:t>
      </w:r>
    </w:p>
    <w:p w14:paraId="3FF32315" w14:textId="77777777" w:rsidR="00757C9E" w:rsidRPr="00711765" w:rsidRDefault="00757C9E" w:rsidP="00757C9E">
      <w:pPr>
        <w:jc w:val="both"/>
        <w:rPr>
          <w:b/>
          <w:sz w:val="10"/>
          <w:szCs w:val="10"/>
        </w:rPr>
      </w:pPr>
    </w:p>
    <w:p w14:paraId="6D95A47C" w14:textId="0BCE0E49" w:rsidR="00757C9E" w:rsidRPr="00764C61" w:rsidRDefault="00757C9E" w:rsidP="00757C9E">
      <w:pPr>
        <w:jc w:val="both"/>
        <w:rPr>
          <w:b/>
          <w:sz w:val="23"/>
          <w:szCs w:val="23"/>
        </w:rPr>
      </w:pPr>
      <w:r w:rsidRPr="00764C61">
        <w:rPr>
          <w:b/>
          <w:sz w:val="23"/>
          <w:szCs w:val="23"/>
        </w:rPr>
        <w:t xml:space="preserve">Lecture et approbation du </w:t>
      </w:r>
      <w:r w:rsidR="00E42339" w:rsidRPr="00764C61">
        <w:rPr>
          <w:b/>
          <w:sz w:val="23"/>
          <w:szCs w:val="23"/>
        </w:rPr>
        <w:t>procès-verbal</w:t>
      </w:r>
      <w:r w:rsidRPr="00764C61">
        <w:rPr>
          <w:b/>
          <w:sz w:val="23"/>
          <w:szCs w:val="23"/>
        </w:rPr>
        <w:t xml:space="preserve"> de la séance du conseil municipal du </w:t>
      </w:r>
      <w:r w:rsidR="00C66D5E">
        <w:rPr>
          <w:b/>
          <w:sz w:val="23"/>
          <w:szCs w:val="23"/>
        </w:rPr>
        <w:t>02 août</w:t>
      </w:r>
      <w:r w:rsidRPr="00764C61">
        <w:rPr>
          <w:b/>
          <w:sz w:val="23"/>
          <w:szCs w:val="23"/>
        </w:rPr>
        <w:t xml:space="preserve"> 2021.</w:t>
      </w:r>
    </w:p>
    <w:p w14:paraId="20D40A4E" w14:textId="77777777" w:rsidR="00757C9E" w:rsidRPr="00711765" w:rsidRDefault="00757C9E" w:rsidP="00757C9E">
      <w:pPr>
        <w:pBdr>
          <w:bottom w:val="single" w:sz="4" w:space="1" w:color="auto"/>
        </w:pBdr>
        <w:jc w:val="both"/>
        <w:rPr>
          <w:b/>
          <w:sz w:val="10"/>
          <w:szCs w:val="10"/>
        </w:rPr>
      </w:pPr>
    </w:p>
    <w:p w14:paraId="5E0A1B05" w14:textId="77777777" w:rsidR="007B7788" w:rsidRPr="003A43CC" w:rsidRDefault="007B7788" w:rsidP="007B7788">
      <w:pPr>
        <w:jc w:val="both"/>
        <w:rPr>
          <w:rStyle w:val="Accentuation"/>
          <w:rFonts w:eastAsiaTheme="majorEastAsia"/>
          <w:i w:val="0"/>
          <w:sz w:val="10"/>
          <w:szCs w:val="10"/>
        </w:rPr>
      </w:pPr>
    </w:p>
    <w:p w14:paraId="44BB79E4" w14:textId="65DCCAAD" w:rsidR="00DB6F7D" w:rsidRPr="00DB6F7D" w:rsidRDefault="003417FC" w:rsidP="00DB6F7D">
      <w:pPr>
        <w:jc w:val="both"/>
        <w:rPr>
          <w:b/>
          <w:bCs/>
          <w:iCs/>
        </w:rPr>
      </w:pPr>
      <w:bookmarkStart w:id="29" w:name="_Hlk76028614"/>
      <w:bookmarkStart w:id="30" w:name="_Hlk78876594"/>
      <w:bookmarkStart w:id="31" w:name="_Hlk76028430"/>
      <w:bookmarkStart w:id="32" w:name="_Hlk78876617"/>
      <w:bookmarkStart w:id="33" w:name="_Hlk82682660"/>
      <w:r>
        <w:rPr>
          <w:rStyle w:val="Accentuation"/>
          <w:rFonts w:eastAsiaTheme="majorEastAsia"/>
          <w:b/>
          <w:u w:val="single"/>
        </w:rPr>
        <w:t>3</w:t>
      </w:r>
      <w:r w:rsidR="00C66D5E">
        <w:rPr>
          <w:rStyle w:val="Accentuation"/>
          <w:rFonts w:eastAsiaTheme="majorEastAsia"/>
          <w:b/>
          <w:u w:val="single"/>
        </w:rPr>
        <w:t>9</w:t>
      </w:r>
      <w:r w:rsidR="007B7788">
        <w:rPr>
          <w:rStyle w:val="Accentuation"/>
          <w:rFonts w:eastAsiaTheme="majorEastAsia"/>
          <w:b/>
          <w:u w:val="single"/>
        </w:rPr>
        <w:t>/2021</w:t>
      </w:r>
      <w:r w:rsidR="007B7788" w:rsidRPr="00BE4E8E">
        <w:rPr>
          <w:rStyle w:val="Accentuation"/>
          <w:rFonts w:eastAsiaTheme="majorEastAsia"/>
          <w:u w:val="single"/>
        </w:rPr>
        <w:t> :</w:t>
      </w:r>
      <w:r w:rsidR="007B7788" w:rsidRPr="00BE4E8E">
        <w:rPr>
          <w:b/>
          <w:sz w:val="22"/>
          <w:szCs w:val="22"/>
        </w:rPr>
        <w:t xml:space="preserve"> </w:t>
      </w:r>
      <w:bookmarkStart w:id="34" w:name="_Hlk77580637"/>
      <w:bookmarkEnd w:id="29"/>
      <w:bookmarkEnd w:id="30"/>
      <w:r w:rsidR="00C66D5E" w:rsidRPr="00C66D5E">
        <w:rPr>
          <w:b/>
          <w:bCs/>
          <w:iCs/>
          <w:u w:val="single"/>
          <w:lang w:bidi="fr-FR"/>
        </w:rPr>
        <w:t>Collecte et valorisation des Certificats d’Economie d’Energie (CEE) pour le programme de rénovation de l’éclairage public de la commune de Thoiras</w:t>
      </w:r>
      <w:r w:rsidR="00FE2898" w:rsidRPr="00FE2898">
        <w:rPr>
          <w:b/>
          <w:bCs/>
          <w:iCs/>
          <w:u w:val="single"/>
          <w:lang w:bidi="fr-FR"/>
        </w:rPr>
        <w:t xml:space="preserve"> </w:t>
      </w:r>
      <w:bookmarkEnd w:id="34"/>
    </w:p>
    <w:p w14:paraId="673FF46C" w14:textId="77777777" w:rsidR="007B7788" w:rsidRPr="001920C7" w:rsidRDefault="007B7788" w:rsidP="00DB6F7D">
      <w:pPr>
        <w:jc w:val="both"/>
        <w:rPr>
          <w:b/>
          <w:sz w:val="16"/>
          <w:szCs w:val="16"/>
        </w:rPr>
      </w:pPr>
    </w:p>
    <w:p w14:paraId="0881DA2E" w14:textId="1583D9D6" w:rsidR="00217455" w:rsidRPr="00BD53DA" w:rsidRDefault="00217455" w:rsidP="00217455">
      <w:pPr>
        <w:jc w:val="both"/>
        <w:rPr>
          <w:iCs/>
          <w:sz w:val="22"/>
          <w:szCs w:val="22"/>
        </w:rPr>
      </w:pPr>
      <w:bookmarkStart w:id="35" w:name="_Hlk75261323"/>
      <w:bookmarkEnd w:id="31"/>
      <w:r w:rsidRPr="00BD53DA">
        <w:rPr>
          <w:iCs/>
          <w:sz w:val="22"/>
          <w:szCs w:val="22"/>
        </w:rPr>
        <w:t xml:space="preserve">Le </w:t>
      </w:r>
      <w:bookmarkStart w:id="36" w:name="_Hlk81579641"/>
      <w:r w:rsidRPr="00BD53DA">
        <w:rPr>
          <w:bCs/>
          <w:iCs/>
          <w:sz w:val="22"/>
          <w:szCs w:val="22"/>
        </w:rPr>
        <w:t>Syndicat Mixte d’Électricité du GARD</w:t>
      </w:r>
      <w:bookmarkEnd w:id="36"/>
      <w:r w:rsidRPr="00BD53DA">
        <w:rPr>
          <w:bCs/>
          <w:iCs/>
          <w:sz w:val="22"/>
          <w:szCs w:val="22"/>
        </w:rPr>
        <w:t xml:space="preserve"> (</w:t>
      </w:r>
      <w:bookmarkStart w:id="37" w:name="_Hlk82692365"/>
      <w:r w:rsidRPr="00BD53DA">
        <w:rPr>
          <w:bCs/>
          <w:iCs/>
          <w:sz w:val="22"/>
          <w:szCs w:val="22"/>
        </w:rPr>
        <w:t>SMEG</w:t>
      </w:r>
      <w:bookmarkEnd w:id="37"/>
      <w:r w:rsidRPr="00BD53DA">
        <w:rPr>
          <w:bCs/>
          <w:iCs/>
          <w:sz w:val="22"/>
          <w:szCs w:val="22"/>
        </w:rPr>
        <w:t xml:space="preserve">) propose à la commune de Thoiras une convention relative à la valorisation des CEE. </w:t>
      </w:r>
      <w:r w:rsidRPr="00BD53DA">
        <w:rPr>
          <w:bCs/>
          <w:iCs/>
          <w:sz w:val="22"/>
          <w:szCs w:val="22"/>
        </w:rPr>
        <w:t>Considérant qu’i</w:t>
      </w:r>
      <w:r w:rsidRPr="00BD53DA">
        <w:rPr>
          <w:iCs/>
          <w:sz w:val="22"/>
          <w:szCs w:val="22"/>
        </w:rPr>
        <w:t>l y a tout</w:t>
      </w:r>
      <w:r w:rsidRPr="00BD53DA">
        <w:rPr>
          <w:b/>
          <w:bCs/>
          <w:iCs/>
          <w:sz w:val="22"/>
          <w:szCs w:val="22"/>
        </w:rPr>
        <w:t xml:space="preserve"> </w:t>
      </w:r>
      <w:r w:rsidRPr="00BD53DA">
        <w:rPr>
          <w:iCs/>
          <w:sz w:val="22"/>
          <w:szCs w:val="22"/>
        </w:rPr>
        <w:t>intérêt pour la collectivité de se faire accompagner afin d’obtenir la meilleure valorisation des certificats d’économies d’énergie</w:t>
      </w:r>
      <w:r w:rsidRPr="00BD53DA">
        <w:rPr>
          <w:iCs/>
          <w:sz w:val="22"/>
          <w:szCs w:val="22"/>
        </w:rPr>
        <w:t>,</w:t>
      </w:r>
    </w:p>
    <w:p w14:paraId="3F51D695" w14:textId="51C14802" w:rsidR="00265A14" w:rsidRPr="00BD53DA" w:rsidRDefault="00265A14" w:rsidP="00265A14">
      <w:pPr>
        <w:jc w:val="both"/>
        <w:rPr>
          <w:iCs/>
          <w:sz w:val="22"/>
          <w:szCs w:val="22"/>
        </w:rPr>
      </w:pPr>
      <w:r w:rsidRPr="00BD53DA">
        <w:rPr>
          <w:b/>
          <w:iCs/>
          <w:sz w:val="22"/>
          <w:szCs w:val="22"/>
        </w:rPr>
        <w:t>Le Conseil Municipal, après en avoir délibéré et à l’unanimité :</w:t>
      </w:r>
      <w:r w:rsidRPr="00BD53DA">
        <w:rPr>
          <w:iCs/>
          <w:sz w:val="22"/>
          <w:szCs w:val="22"/>
        </w:rPr>
        <w:t xml:space="preserve"> </w:t>
      </w:r>
    </w:p>
    <w:p w14:paraId="78A4C044" w14:textId="6475095F" w:rsidR="00265A14" w:rsidRPr="00BD53DA" w:rsidRDefault="00265A14" w:rsidP="00265A14">
      <w:pPr>
        <w:jc w:val="both"/>
        <w:rPr>
          <w:iCs/>
          <w:sz w:val="22"/>
          <w:szCs w:val="22"/>
        </w:rPr>
      </w:pPr>
      <w:r w:rsidRPr="00BD53DA">
        <w:rPr>
          <w:b/>
          <w:bCs/>
          <w:iCs/>
          <w:sz w:val="22"/>
          <w:szCs w:val="22"/>
        </w:rPr>
        <w:t>A</w:t>
      </w:r>
      <w:r w:rsidR="00217455" w:rsidRPr="00BD53DA">
        <w:rPr>
          <w:b/>
          <w:bCs/>
          <w:iCs/>
          <w:sz w:val="22"/>
          <w:szCs w:val="22"/>
        </w:rPr>
        <w:t>pprouve</w:t>
      </w:r>
      <w:r w:rsidRPr="00BD53DA">
        <w:rPr>
          <w:b/>
          <w:bCs/>
          <w:iCs/>
          <w:sz w:val="22"/>
          <w:szCs w:val="22"/>
        </w:rPr>
        <w:t xml:space="preserve"> </w:t>
      </w:r>
      <w:r w:rsidRPr="00BD53DA">
        <w:rPr>
          <w:iCs/>
          <w:sz w:val="22"/>
          <w:szCs w:val="22"/>
        </w:rPr>
        <w:t xml:space="preserve">le projet de convention entre le </w:t>
      </w:r>
      <w:r w:rsidR="00217455" w:rsidRPr="00BD53DA">
        <w:rPr>
          <w:bCs/>
          <w:iCs/>
          <w:sz w:val="22"/>
          <w:szCs w:val="22"/>
        </w:rPr>
        <w:t>SMEG</w:t>
      </w:r>
      <w:r w:rsidR="00217455" w:rsidRPr="00BD53DA">
        <w:rPr>
          <w:iCs/>
          <w:sz w:val="22"/>
          <w:szCs w:val="22"/>
        </w:rPr>
        <w:t xml:space="preserve"> </w:t>
      </w:r>
      <w:r w:rsidRPr="00BD53DA">
        <w:rPr>
          <w:iCs/>
          <w:sz w:val="22"/>
          <w:szCs w:val="22"/>
        </w:rPr>
        <w:t xml:space="preserve">et la commune pour la collecte et la valorisation des actions éligibles aux certificats d’économie d’énergie. </w:t>
      </w:r>
    </w:p>
    <w:p w14:paraId="6370F64C" w14:textId="5084A08C" w:rsidR="00265A14" w:rsidRPr="00BD53DA" w:rsidRDefault="00265A14" w:rsidP="00265A14">
      <w:pPr>
        <w:jc w:val="both"/>
        <w:rPr>
          <w:iCs/>
          <w:sz w:val="22"/>
          <w:szCs w:val="22"/>
        </w:rPr>
      </w:pPr>
      <w:r w:rsidRPr="00BD53DA">
        <w:rPr>
          <w:b/>
          <w:bCs/>
          <w:iCs/>
          <w:sz w:val="22"/>
          <w:szCs w:val="22"/>
        </w:rPr>
        <w:t>A</w:t>
      </w:r>
      <w:r w:rsidR="00217455" w:rsidRPr="00BD53DA">
        <w:rPr>
          <w:b/>
          <w:bCs/>
          <w:iCs/>
          <w:sz w:val="22"/>
          <w:szCs w:val="22"/>
        </w:rPr>
        <w:t>utorise</w:t>
      </w:r>
      <w:r w:rsidRPr="00BD53DA">
        <w:rPr>
          <w:b/>
          <w:bCs/>
          <w:iCs/>
          <w:sz w:val="22"/>
          <w:szCs w:val="22"/>
        </w:rPr>
        <w:t xml:space="preserve"> </w:t>
      </w:r>
      <w:r w:rsidRPr="00BD53DA">
        <w:rPr>
          <w:iCs/>
          <w:sz w:val="22"/>
          <w:szCs w:val="22"/>
        </w:rPr>
        <w:t xml:space="preserve">ainsi le transfert au </w:t>
      </w:r>
      <w:r w:rsidR="00217455" w:rsidRPr="00BD53DA">
        <w:rPr>
          <w:bCs/>
          <w:iCs/>
          <w:sz w:val="22"/>
          <w:szCs w:val="22"/>
        </w:rPr>
        <w:t>SMEG</w:t>
      </w:r>
      <w:r w:rsidR="00217455" w:rsidRPr="00BD53DA">
        <w:rPr>
          <w:iCs/>
          <w:sz w:val="22"/>
          <w:szCs w:val="22"/>
        </w:rPr>
        <w:t xml:space="preserve"> </w:t>
      </w:r>
      <w:r w:rsidRPr="00BD53DA">
        <w:rPr>
          <w:iCs/>
          <w:sz w:val="22"/>
          <w:szCs w:val="22"/>
        </w:rPr>
        <w:t xml:space="preserve">des Certificats d’Economie d’Energie liés aux travaux effectués par la commune pour réaliser des économies d’énergie dans son </w:t>
      </w:r>
      <w:bookmarkStart w:id="38" w:name="_Hlk2246703"/>
      <w:r w:rsidRPr="00BD53DA">
        <w:rPr>
          <w:iCs/>
          <w:sz w:val="22"/>
          <w:szCs w:val="22"/>
        </w:rPr>
        <w:t>patrimoine</w:t>
      </w:r>
      <w:bookmarkEnd w:id="38"/>
      <w:r w:rsidRPr="00BD53DA">
        <w:rPr>
          <w:iCs/>
          <w:sz w:val="22"/>
          <w:szCs w:val="22"/>
        </w:rPr>
        <w:t xml:space="preserve">, ce transfert étant effectué à des fins de valorisation de ces C.E.E. auprès d’un obligé, </w:t>
      </w:r>
    </w:p>
    <w:p w14:paraId="49CE5FDD" w14:textId="474EC4CE" w:rsidR="00FE2898" w:rsidRPr="00BD53DA" w:rsidRDefault="00265A14" w:rsidP="00265A14">
      <w:pPr>
        <w:pBdr>
          <w:bottom w:val="single" w:sz="4" w:space="1" w:color="auto"/>
        </w:pBdr>
        <w:jc w:val="both"/>
        <w:rPr>
          <w:b/>
          <w:bCs/>
          <w:sz w:val="22"/>
          <w:szCs w:val="22"/>
        </w:rPr>
      </w:pPr>
      <w:r w:rsidRPr="00BD53DA">
        <w:rPr>
          <w:b/>
          <w:bCs/>
          <w:iCs/>
          <w:sz w:val="22"/>
          <w:szCs w:val="22"/>
        </w:rPr>
        <w:t>A</w:t>
      </w:r>
      <w:r w:rsidR="00217455" w:rsidRPr="00BD53DA">
        <w:rPr>
          <w:b/>
          <w:bCs/>
          <w:iCs/>
          <w:sz w:val="22"/>
          <w:szCs w:val="22"/>
        </w:rPr>
        <w:t>utorise</w:t>
      </w:r>
      <w:r w:rsidRPr="00BD53DA">
        <w:rPr>
          <w:b/>
          <w:bCs/>
          <w:iCs/>
          <w:sz w:val="22"/>
          <w:szCs w:val="22"/>
        </w:rPr>
        <w:t xml:space="preserve"> </w:t>
      </w:r>
      <w:r w:rsidRPr="00BD53DA">
        <w:rPr>
          <w:iCs/>
          <w:sz w:val="22"/>
          <w:szCs w:val="22"/>
        </w:rPr>
        <w:t xml:space="preserve">le maire à signer ladite convention d’habilitation avec </w:t>
      </w:r>
      <w:r w:rsidRPr="00BD53DA">
        <w:rPr>
          <w:bCs/>
          <w:iCs/>
          <w:sz w:val="22"/>
          <w:szCs w:val="22"/>
        </w:rPr>
        <w:t>Syndicat Mixte d’Électricité du GARD.</w:t>
      </w:r>
    </w:p>
    <w:bookmarkEnd w:id="32"/>
    <w:p w14:paraId="0D407116" w14:textId="77777777" w:rsidR="00FE2898" w:rsidRPr="00BD53DA" w:rsidRDefault="00FE2898" w:rsidP="0045667E">
      <w:pPr>
        <w:jc w:val="both"/>
        <w:rPr>
          <w:b/>
          <w:bCs/>
          <w:sz w:val="10"/>
          <w:szCs w:val="10"/>
        </w:rPr>
      </w:pPr>
    </w:p>
    <w:p w14:paraId="059CF89D" w14:textId="77777777" w:rsidR="00217455" w:rsidRDefault="00217455" w:rsidP="0021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bCs/>
          <w:iCs/>
          <w:u w:val="single"/>
          <w:lang w:bidi="fr-FR"/>
        </w:rPr>
      </w:pPr>
      <w:bookmarkStart w:id="39" w:name="_Hlk78877168"/>
      <w:r>
        <w:rPr>
          <w:rFonts w:ascii="Times" w:hAnsi="Times"/>
          <w:b/>
          <w:bCs/>
          <w:iCs/>
          <w:u w:val="single"/>
          <w:lang w:bidi="fr-FR"/>
        </w:rPr>
        <w:t>P</w:t>
      </w:r>
      <w:r w:rsidRPr="007463FE">
        <w:rPr>
          <w:rFonts w:ascii="Times" w:hAnsi="Times"/>
          <w:b/>
          <w:bCs/>
          <w:iCs/>
          <w:u w:val="single"/>
          <w:lang w:bidi="fr-FR"/>
        </w:rPr>
        <w:t>rogramme de rénovation de l’éclairage public</w:t>
      </w:r>
    </w:p>
    <w:p w14:paraId="71FA5881" w14:textId="77777777" w:rsidR="00217455" w:rsidRPr="00BD53DA" w:rsidRDefault="00217455" w:rsidP="0021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bCs/>
          <w:iCs/>
          <w:sz w:val="16"/>
          <w:szCs w:val="16"/>
          <w:u w:val="single"/>
          <w:lang w:bidi="fr-FR"/>
        </w:rPr>
      </w:pPr>
    </w:p>
    <w:p w14:paraId="0304910D" w14:textId="77777777" w:rsidR="00217455" w:rsidRPr="00BD53DA" w:rsidRDefault="00217455" w:rsidP="00217455">
      <w:pPr>
        <w:jc w:val="both"/>
        <w:rPr>
          <w:sz w:val="22"/>
          <w:szCs w:val="22"/>
        </w:rPr>
      </w:pPr>
      <w:r w:rsidRPr="00BD53DA">
        <w:rPr>
          <w:sz w:val="22"/>
          <w:szCs w:val="22"/>
        </w:rPr>
        <w:t>Le parc d’éclairage public de la commune comporte 25 points lumineux à rénover, essentiellement au sodium et au mercure, pour une consommation globale annuelle d’environ 2 000 €.</w:t>
      </w:r>
      <w:r w:rsidRPr="00BD53DA">
        <w:rPr>
          <w:sz w:val="22"/>
          <w:szCs w:val="22"/>
        </w:rPr>
        <w:t xml:space="preserve"> </w:t>
      </w:r>
    </w:p>
    <w:p w14:paraId="4E5F001F" w14:textId="5D7E1615" w:rsidR="00217455" w:rsidRPr="00BD53DA" w:rsidRDefault="00217455" w:rsidP="00BD53DA">
      <w:pPr>
        <w:jc w:val="both"/>
        <w:rPr>
          <w:sz w:val="22"/>
          <w:szCs w:val="22"/>
        </w:rPr>
      </w:pPr>
      <w:r w:rsidRPr="00BD53DA">
        <w:rPr>
          <w:sz w:val="22"/>
          <w:szCs w:val="22"/>
        </w:rPr>
        <w:t>La rénovation de ce parc consisterait à équiper ces points lumineux de LED, ce qui pourrait permettre une économie d’énergie de 80%.</w:t>
      </w:r>
      <w:r w:rsidR="00BD53DA">
        <w:rPr>
          <w:sz w:val="22"/>
          <w:szCs w:val="22"/>
        </w:rPr>
        <w:t xml:space="preserve"> </w:t>
      </w:r>
      <w:r w:rsidRPr="00BD53DA">
        <w:rPr>
          <w:sz w:val="22"/>
          <w:szCs w:val="22"/>
        </w:rPr>
        <w:t>L’estimation de ce projet s’élève à 20 150 € HT, selon devis, (soit 24 180 € TTC).</w:t>
      </w:r>
    </w:p>
    <w:p w14:paraId="2D9481F3" w14:textId="77777777" w:rsidR="00217455" w:rsidRPr="00BD53DA" w:rsidRDefault="00217455" w:rsidP="00217455">
      <w:pPr>
        <w:jc w:val="both"/>
        <w:rPr>
          <w:bCs/>
          <w:sz w:val="22"/>
          <w:szCs w:val="22"/>
        </w:rPr>
      </w:pPr>
      <w:r w:rsidRPr="00BD53DA">
        <w:rPr>
          <w:bCs/>
          <w:sz w:val="22"/>
          <w:szCs w:val="22"/>
          <w:u w:val="single"/>
        </w:rPr>
        <w:t>Plan de financement prévisionnel</w:t>
      </w:r>
      <w:r w:rsidRPr="00BD53DA">
        <w:rPr>
          <w:bCs/>
          <w:sz w:val="22"/>
          <w:szCs w:val="22"/>
        </w:rPr>
        <w:t> :</w:t>
      </w:r>
    </w:p>
    <w:p w14:paraId="354A1534" w14:textId="77777777" w:rsidR="00217455" w:rsidRPr="00BD53DA" w:rsidRDefault="00217455" w:rsidP="00217455">
      <w:pPr>
        <w:jc w:val="both"/>
        <w:rPr>
          <w:b/>
          <w:sz w:val="22"/>
          <w:szCs w:val="22"/>
          <w:u w:val="single"/>
        </w:rPr>
      </w:pPr>
      <w:r w:rsidRPr="00BD53DA">
        <w:rPr>
          <w:b/>
          <w:sz w:val="22"/>
          <w:szCs w:val="22"/>
          <w:u w:val="single"/>
        </w:rPr>
        <w:t>Dépenses estimées :</w:t>
      </w:r>
    </w:p>
    <w:p w14:paraId="761C4221" w14:textId="77777777" w:rsidR="00217455" w:rsidRPr="00BD53DA" w:rsidRDefault="00217455" w:rsidP="00217455">
      <w:pPr>
        <w:jc w:val="both"/>
        <w:rPr>
          <w:sz w:val="22"/>
          <w:szCs w:val="22"/>
        </w:rPr>
      </w:pPr>
      <w:r w:rsidRPr="00BD53DA">
        <w:rPr>
          <w:sz w:val="22"/>
          <w:szCs w:val="22"/>
        </w:rPr>
        <w:t xml:space="preserve">Travaux </w:t>
      </w:r>
      <w:r w:rsidRPr="00BD53DA">
        <w:rPr>
          <w:sz w:val="22"/>
          <w:szCs w:val="22"/>
        </w:rPr>
        <w:tab/>
      </w:r>
      <w:r w:rsidRPr="00BD53DA">
        <w:rPr>
          <w:sz w:val="22"/>
          <w:szCs w:val="22"/>
        </w:rPr>
        <w:tab/>
      </w:r>
      <w:r w:rsidRPr="00BD53DA">
        <w:rPr>
          <w:sz w:val="22"/>
          <w:szCs w:val="22"/>
        </w:rPr>
        <w:tab/>
      </w:r>
      <w:r w:rsidRPr="00BD53DA">
        <w:rPr>
          <w:sz w:val="22"/>
          <w:szCs w:val="22"/>
        </w:rPr>
        <w:tab/>
      </w:r>
      <w:r w:rsidRPr="00BD53DA">
        <w:rPr>
          <w:sz w:val="22"/>
          <w:szCs w:val="22"/>
        </w:rPr>
        <w:tab/>
      </w:r>
      <w:r w:rsidRPr="00BD53DA">
        <w:rPr>
          <w:sz w:val="22"/>
          <w:szCs w:val="22"/>
        </w:rPr>
        <w:tab/>
      </w:r>
      <w:r w:rsidRPr="00BD53DA">
        <w:rPr>
          <w:sz w:val="22"/>
          <w:szCs w:val="22"/>
          <w:u w:val="single"/>
        </w:rPr>
        <w:t>20 150 € HT</w:t>
      </w:r>
    </w:p>
    <w:p w14:paraId="3521EED0" w14:textId="77777777" w:rsidR="00217455" w:rsidRPr="00BD53DA" w:rsidRDefault="00217455" w:rsidP="00217455">
      <w:pPr>
        <w:jc w:val="both"/>
        <w:rPr>
          <w:b/>
          <w:sz w:val="22"/>
          <w:szCs w:val="22"/>
        </w:rPr>
      </w:pPr>
      <w:r w:rsidRPr="00BD53DA">
        <w:rPr>
          <w:b/>
          <w:sz w:val="22"/>
          <w:szCs w:val="22"/>
          <w:u w:val="single"/>
        </w:rPr>
        <w:t>TOTAL des dépenses :</w:t>
      </w:r>
      <w:r w:rsidRPr="00BD53DA">
        <w:rPr>
          <w:b/>
          <w:sz w:val="22"/>
          <w:szCs w:val="22"/>
        </w:rPr>
        <w:t xml:space="preserve"> </w:t>
      </w:r>
      <w:r w:rsidRPr="00BD53DA">
        <w:rPr>
          <w:b/>
          <w:sz w:val="22"/>
          <w:szCs w:val="22"/>
        </w:rPr>
        <w:tab/>
        <w:t xml:space="preserve">          </w:t>
      </w:r>
      <w:r w:rsidRPr="00BD53DA">
        <w:rPr>
          <w:b/>
          <w:sz w:val="22"/>
          <w:szCs w:val="22"/>
        </w:rPr>
        <w:tab/>
      </w:r>
      <w:r w:rsidRPr="00BD53DA">
        <w:rPr>
          <w:b/>
          <w:sz w:val="22"/>
          <w:szCs w:val="22"/>
        </w:rPr>
        <w:tab/>
      </w:r>
      <w:r w:rsidRPr="00BD53DA">
        <w:rPr>
          <w:b/>
          <w:sz w:val="22"/>
          <w:szCs w:val="22"/>
        </w:rPr>
        <w:tab/>
        <w:t>20 150 € HT</w:t>
      </w:r>
    </w:p>
    <w:p w14:paraId="5A0C6643" w14:textId="2F89EA7C" w:rsidR="00217455" w:rsidRPr="00BD53DA" w:rsidRDefault="00217455" w:rsidP="00217455">
      <w:pPr>
        <w:jc w:val="both"/>
        <w:rPr>
          <w:b/>
          <w:bCs/>
          <w:sz w:val="22"/>
          <w:szCs w:val="22"/>
          <w:u w:val="single"/>
        </w:rPr>
      </w:pPr>
      <w:r w:rsidRPr="00BD53DA">
        <w:rPr>
          <w:b/>
          <w:bCs/>
          <w:sz w:val="22"/>
          <w:szCs w:val="22"/>
          <w:u w:val="single"/>
        </w:rPr>
        <w:t xml:space="preserve">Recettes </w:t>
      </w:r>
      <w:r w:rsidRPr="00BD53DA">
        <w:rPr>
          <w:b/>
          <w:sz w:val="22"/>
          <w:szCs w:val="22"/>
          <w:u w:val="single"/>
        </w:rPr>
        <w:t xml:space="preserve">estimées </w:t>
      </w:r>
      <w:r w:rsidRPr="00BD53DA">
        <w:rPr>
          <w:b/>
          <w:bCs/>
          <w:sz w:val="22"/>
          <w:szCs w:val="22"/>
          <w:u w:val="single"/>
        </w:rPr>
        <w:t>:</w:t>
      </w:r>
    </w:p>
    <w:p w14:paraId="28BBEB96" w14:textId="3B419105" w:rsidR="00217455" w:rsidRPr="00BD53DA" w:rsidRDefault="00217455" w:rsidP="00217455">
      <w:pPr>
        <w:jc w:val="both"/>
        <w:rPr>
          <w:sz w:val="22"/>
          <w:szCs w:val="22"/>
        </w:rPr>
      </w:pPr>
      <w:r w:rsidRPr="00BD53DA">
        <w:rPr>
          <w:sz w:val="22"/>
          <w:szCs w:val="22"/>
        </w:rPr>
        <w:t>Subvention Parc National des Cévennes</w:t>
      </w:r>
      <w:r w:rsidRPr="00BD53DA">
        <w:rPr>
          <w:sz w:val="22"/>
          <w:szCs w:val="22"/>
        </w:rPr>
        <w:tab/>
      </w:r>
      <w:r w:rsidRPr="00BD53DA">
        <w:rPr>
          <w:sz w:val="22"/>
          <w:szCs w:val="22"/>
        </w:rPr>
        <w:tab/>
        <w:t xml:space="preserve"> </w:t>
      </w:r>
      <w:r w:rsidR="00BD53DA">
        <w:rPr>
          <w:sz w:val="22"/>
          <w:szCs w:val="22"/>
        </w:rPr>
        <w:tab/>
        <w:t xml:space="preserve"> </w:t>
      </w:r>
      <w:r w:rsidRPr="00BD53DA">
        <w:rPr>
          <w:sz w:val="22"/>
          <w:szCs w:val="22"/>
        </w:rPr>
        <w:t>12 090 € (60%)</w:t>
      </w:r>
    </w:p>
    <w:p w14:paraId="4C49ABC3" w14:textId="77777777" w:rsidR="00217455" w:rsidRPr="00BD53DA" w:rsidRDefault="00217455" w:rsidP="00217455">
      <w:pPr>
        <w:jc w:val="both"/>
        <w:rPr>
          <w:sz w:val="22"/>
          <w:szCs w:val="22"/>
        </w:rPr>
      </w:pPr>
      <w:r w:rsidRPr="00BD53DA">
        <w:rPr>
          <w:sz w:val="22"/>
          <w:szCs w:val="22"/>
        </w:rPr>
        <w:t>SMEG 30</w:t>
      </w:r>
      <w:r w:rsidRPr="00BD53DA">
        <w:rPr>
          <w:sz w:val="22"/>
          <w:szCs w:val="22"/>
        </w:rPr>
        <w:tab/>
      </w:r>
      <w:r w:rsidRPr="00BD53DA">
        <w:rPr>
          <w:sz w:val="22"/>
          <w:szCs w:val="22"/>
        </w:rPr>
        <w:tab/>
      </w:r>
      <w:r w:rsidRPr="00BD53DA">
        <w:rPr>
          <w:sz w:val="22"/>
          <w:szCs w:val="22"/>
        </w:rPr>
        <w:tab/>
      </w:r>
      <w:r w:rsidRPr="00BD53DA">
        <w:rPr>
          <w:sz w:val="22"/>
          <w:szCs w:val="22"/>
        </w:rPr>
        <w:tab/>
      </w:r>
      <w:r w:rsidRPr="00BD53DA">
        <w:rPr>
          <w:sz w:val="22"/>
          <w:szCs w:val="22"/>
        </w:rPr>
        <w:tab/>
      </w:r>
      <w:r w:rsidRPr="00BD53DA">
        <w:rPr>
          <w:sz w:val="22"/>
          <w:szCs w:val="22"/>
        </w:rPr>
        <w:tab/>
        <w:t xml:space="preserve">   4 030 € (20%)</w:t>
      </w:r>
    </w:p>
    <w:p w14:paraId="414F429D" w14:textId="77777777" w:rsidR="00217455" w:rsidRPr="00BD53DA" w:rsidRDefault="00217455" w:rsidP="00217455">
      <w:pPr>
        <w:jc w:val="both"/>
        <w:rPr>
          <w:sz w:val="22"/>
          <w:szCs w:val="22"/>
        </w:rPr>
      </w:pPr>
      <w:r w:rsidRPr="00BD53DA">
        <w:rPr>
          <w:sz w:val="22"/>
          <w:szCs w:val="22"/>
        </w:rPr>
        <w:t xml:space="preserve">Part </w:t>
      </w:r>
      <w:proofErr w:type="gramStart"/>
      <w:r w:rsidRPr="00BD53DA">
        <w:rPr>
          <w:sz w:val="22"/>
          <w:szCs w:val="22"/>
        </w:rPr>
        <w:t xml:space="preserve">communale  </w:t>
      </w:r>
      <w:r w:rsidRPr="00BD53DA">
        <w:rPr>
          <w:sz w:val="22"/>
          <w:szCs w:val="22"/>
        </w:rPr>
        <w:tab/>
      </w:r>
      <w:proofErr w:type="gramEnd"/>
      <w:r w:rsidRPr="00BD53DA">
        <w:rPr>
          <w:sz w:val="22"/>
          <w:szCs w:val="22"/>
        </w:rPr>
        <w:tab/>
      </w:r>
      <w:r w:rsidRPr="00BD53DA">
        <w:rPr>
          <w:sz w:val="22"/>
          <w:szCs w:val="22"/>
        </w:rPr>
        <w:tab/>
      </w:r>
      <w:r w:rsidRPr="00BD53DA">
        <w:rPr>
          <w:sz w:val="22"/>
          <w:szCs w:val="22"/>
        </w:rPr>
        <w:tab/>
      </w:r>
      <w:r w:rsidRPr="00BD53DA">
        <w:rPr>
          <w:sz w:val="22"/>
          <w:szCs w:val="22"/>
        </w:rPr>
        <w:tab/>
      </w:r>
      <w:r w:rsidRPr="00BD53DA">
        <w:rPr>
          <w:sz w:val="22"/>
          <w:szCs w:val="22"/>
          <w:u w:val="single"/>
        </w:rPr>
        <w:t xml:space="preserve">   4 030 € </w:t>
      </w:r>
      <w:r w:rsidRPr="00BD53DA">
        <w:rPr>
          <w:sz w:val="22"/>
          <w:szCs w:val="22"/>
        </w:rPr>
        <w:t>(20%)</w:t>
      </w:r>
    </w:p>
    <w:p w14:paraId="18BB54A8" w14:textId="5C9457AB" w:rsidR="00217455" w:rsidRPr="00BD53DA" w:rsidRDefault="00217455" w:rsidP="00217455">
      <w:pPr>
        <w:jc w:val="both"/>
        <w:rPr>
          <w:b/>
          <w:sz w:val="22"/>
          <w:szCs w:val="22"/>
        </w:rPr>
      </w:pPr>
      <w:r w:rsidRPr="00BD53DA">
        <w:rPr>
          <w:b/>
          <w:sz w:val="22"/>
          <w:szCs w:val="22"/>
          <w:u w:val="single"/>
        </w:rPr>
        <w:t>TOTAL des recettes :</w:t>
      </w:r>
      <w:r w:rsidRPr="00BD53DA">
        <w:rPr>
          <w:b/>
          <w:sz w:val="22"/>
          <w:szCs w:val="22"/>
        </w:rPr>
        <w:t xml:space="preserve"> </w:t>
      </w:r>
      <w:r w:rsidRPr="00BD53DA">
        <w:rPr>
          <w:b/>
          <w:sz w:val="22"/>
          <w:szCs w:val="22"/>
        </w:rPr>
        <w:tab/>
        <w:t xml:space="preserve">          </w:t>
      </w:r>
      <w:r w:rsidRPr="00BD53DA">
        <w:rPr>
          <w:b/>
          <w:sz w:val="22"/>
          <w:szCs w:val="22"/>
        </w:rPr>
        <w:tab/>
      </w:r>
      <w:r w:rsidRPr="00BD53DA">
        <w:rPr>
          <w:b/>
          <w:sz w:val="22"/>
          <w:szCs w:val="22"/>
        </w:rPr>
        <w:tab/>
      </w:r>
      <w:r w:rsidRPr="00BD53DA">
        <w:rPr>
          <w:b/>
          <w:sz w:val="22"/>
          <w:szCs w:val="22"/>
        </w:rPr>
        <w:tab/>
      </w:r>
      <w:r w:rsidR="00FC3189">
        <w:rPr>
          <w:b/>
          <w:sz w:val="22"/>
          <w:szCs w:val="22"/>
        </w:rPr>
        <w:tab/>
      </w:r>
      <w:r w:rsidRPr="00BD53DA">
        <w:rPr>
          <w:b/>
          <w:sz w:val="22"/>
          <w:szCs w:val="22"/>
        </w:rPr>
        <w:t xml:space="preserve"> 20 150 € HT</w:t>
      </w:r>
    </w:p>
    <w:p w14:paraId="61A086AE" w14:textId="77777777" w:rsidR="00217455" w:rsidRPr="00BD53DA" w:rsidRDefault="00217455" w:rsidP="00C66D5E">
      <w:pPr>
        <w:jc w:val="both"/>
        <w:rPr>
          <w:rStyle w:val="Accentuation"/>
          <w:rFonts w:eastAsiaTheme="majorEastAsia"/>
          <w:b/>
          <w:sz w:val="22"/>
          <w:szCs w:val="22"/>
          <w:u w:val="single"/>
        </w:rPr>
      </w:pPr>
    </w:p>
    <w:p w14:paraId="509FEBDB" w14:textId="336C6D0E" w:rsidR="00C66D5E" w:rsidRPr="00DB6F7D" w:rsidRDefault="00C66D5E" w:rsidP="00C66D5E">
      <w:pPr>
        <w:jc w:val="both"/>
        <w:rPr>
          <w:b/>
          <w:bCs/>
          <w:iCs/>
        </w:rPr>
      </w:pPr>
      <w:r>
        <w:rPr>
          <w:rStyle w:val="Accentuation"/>
          <w:rFonts w:eastAsiaTheme="majorEastAsia"/>
          <w:b/>
          <w:u w:val="single"/>
        </w:rPr>
        <w:t>40/2021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Demande de subvention au Parc National des Cévennes pour le programme de rénovation de l’éclairage public de la commune de Thoiras</w:t>
      </w:r>
      <w:r w:rsidRPr="00FE2898">
        <w:rPr>
          <w:b/>
          <w:bCs/>
          <w:iCs/>
          <w:u w:val="single"/>
          <w:lang w:bidi="fr-FR"/>
        </w:rPr>
        <w:t xml:space="preserve"> </w:t>
      </w:r>
    </w:p>
    <w:p w14:paraId="2228095A" w14:textId="77777777" w:rsidR="00C66D5E" w:rsidRPr="001920C7" w:rsidRDefault="00C66D5E" w:rsidP="00C66D5E">
      <w:pPr>
        <w:jc w:val="both"/>
        <w:rPr>
          <w:b/>
          <w:sz w:val="16"/>
          <w:szCs w:val="16"/>
        </w:rPr>
      </w:pPr>
    </w:p>
    <w:p w14:paraId="5A8D0706" w14:textId="53D8FF26" w:rsidR="00265A14" w:rsidRPr="00FC3189" w:rsidRDefault="00265A14" w:rsidP="00265A14">
      <w:pPr>
        <w:ind w:left="-76"/>
        <w:jc w:val="both"/>
        <w:rPr>
          <w:bCs/>
          <w:sz w:val="22"/>
          <w:szCs w:val="22"/>
        </w:rPr>
      </w:pPr>
      <w:r w:rsidRPr="00FC3189">
        <w:rPr>
          <w:b/>
          <w:sz w:val="22"/>
          <w:szCs w:val="22"/>
        </w:rPr>
        <w:t>Après en avoir délibéré et à l’unanimité, décide :</w:t>
      </w:r>
    </w:p>
    <w:p w14:paraId="6E207A8F" w14:textId="1C6D6B1F" w:rsidR="00265A14" w:rsidRPr="00FC3189" w:rsidRDefault="00265A14" w:rsidP="00265A14">
      <w:pPr>
        <w:numPr>
          <w:ilvl w:val="0"/>
          <w:numId w:val="11"/>
        </w:numPr>
        <w:jc w:val="both"/>
        <w:rPr>
          <w:bCs/>
          <w:sz w:val="22"/>
          <w:szCs w:val="22"/>
        </w:rPr>
      </w:pPr>
      <w:r w:rsidRPr="00FC3189">
        <w:rPr>
          <w:bCs/>
          <w:sz w:val="22"/>
          <w:szCs w:val="22"/>
        </w:rPr>
        <w:t xml:space="preserve">D’adopter le programme de </w:t>
      </w:r>
      <w:r w:rsidRPr="00FC3189">
        <w:rPr>
          <w:sz w:val="22"/>
          <w:szCs w:val="22"/>
        </w:rPr>
        <w:t>rénovation de l’éclairage public de la commune</w:t>
      </w:r>
    </w:p>
    <w:p w14:paraId="3A2E9394" w14:textId="37C2203A" w:rsidR="00265A14" w:rsidRPr="00FC3189" w:rsidRDefault="00265A14" w:rsidP="00217455">
      <w:pPr>
        <w:numPr>
          <w:ilvl w:val="0"/>
          <w:numId w:val="11"/>
        </w:numPr>
        <w:jc w:val="both"/>
        <w:rPr>
          <w:bCs/>
          <w:sz w:val="22"/>
          <w:szCs w:val="22"/>
        </w:rPr>
      </w:pPr>
      <w:r w:rsidRPr="00FC3189">
        <w:rPr>
          <w:bCs/>
          <w:sz w:val="22"/>
          <w:szCs w:val="22"/>
        </w:rPr>
        <w:t>D’adopter le plan de financement ci-dessus </w:t>
      </w:r>
    </w:p>
    <w:p w14:paraId="151F96AF" w14:textId="2CB34FA4" w:rsidR="00265A14" w:rsidRPr="00FC3189" w:rsidRDefault="00265A14" w:rsidP="00217455">
      <w:pPr>
        <w:numPr>
          <w:ilvl w:val="0"/>
          <w:numId w:val="11"/>
        </w:numPr>
        <w:jc w:val="both"/>
        <w:rPr>
          <w:b/>
          <w:bCs/>
          <w:sz w:val="22"/>
          <w:szCs w:val="22"/>
        </w:rPr>
      </w:pPr>
      <w:r w:rsidRPr="00FC3189">
        <w:rPr>
          <w:sz w:val="22"/>
          <w:szCs w:val="22"/>
        </w:rPr>
        <w:t xml:space="preserve">De charger Monsieur le Maire d’adresser une demande de subventions au </w:t>
      </w:r>
      <w:r w:rsidRPr="00FC3189">
        <w:rPr>
          <w:bCs/>
          <w:iCs/>
          <w:sz w:val="22"/>
          <w:szCs w:val="22"/>
        </w:rPr>
        <w:t>Parc National des Cévennes</w:t>
      </w:r>
      <w:r w:rsidRPr="00FC3189">
        <w:rPr>
          <w:sz w:val="22"/>
          <w:szCs w:val="22"/>
        </w:rPr>
        <w:t xml:space="preserve"> pour ce projet, accompagné des pièces nécessaires</w:t>
      </w:r>
      <w:r w:rsidRPr="00FC3189">
        <w:rPr>
          <w:bCs/>
          <w:sz w:val="22"/>
          <w:szCs w:val="22"/>
        </w:rPr>
        <w:t xml:space="preserve"> </w:t>
      </w:r>
      <w:r w:rsidRPr="00FC3189">
        <w:rPr>
          <w:sz w:val="22"/>
          <w:szCs w:val="22"/>
        </w:rPr>
        <w:t xml:space="preserve"> </w:t>
      </w:r>
    </w:p>
    <w:p w14:paraId="6F323A7D" w14:textId="5EBD096D" w:rsidR="00C66D5E" w:rsidRPr="00FC3189" w:rsidRDefault="00265A14" w:rsidP="00217455">
      <w:pPr>
        <w:numPr>
          <w:ilvl w:val="0"/>
          <w:numId w:val="11"/>
        </w:numPr>
        <w:jc w:val="both"/>
        <w:rPr>
          <w:b/>
          <w:bCs/>
          <w:sz w:val="22"/>
          <w:szCs w:val="22"/>
        </w:rPr>
      </w:pPr>
      <w:r w:rsidRPr="00FC3189">
        <w:rPr>
          <w:sz w:val="22"/>
          <w:szCs w:val="22"/>
        </w:rPr>
        <w:t>D’autoriser le Maire à signer tout document affairant à l’exécution de la présente décision et d’inscrire les crédits nécessaires au budget.</w:t>
      </w:r>
    </w:p>
    <w:p w14:paraId="41506E51" w14:textId="74FABCD3" w:rsidR="006337E5" w:rsidRDefault="006337E5" w:rsidP="0045667E">
      <w:pPr>
        <w:jc w:val="right"/>
        <w:rPr>
          <w:b/>
          <w:bCs/>
        </w:rPr>
      </w:pPr>
    </w:p>
    <w:p w14:paraId="6AD3841F" w14:textId="4DF8C9FC" w:rsidR="00C66D5E" w:rsidRPr="00DB6F7D" w:rsidRDefault="00C66D5E" w:rsidP="00C66D5E">
      <w:pPr>
        <w:jc w:val="both"/>
        <w:rPr>
          <w:b/>
          <w:bCs/>
          <w:iCs/>
        </w:rPr>
      </w:pPr>
      <w:r>
        <w:rPr>
          <w:rStyle w:val="Accentuation"/>
          <w:rFonts w:eastAsiaTheme="majorEastAsia"/>
          <w:b/>
          <w:u w:val="single"/>
        </w:rPr>
        <w:t>41/2021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Demande de subvention au SMEG 30 pour le programme de rénovation de l’éclairage public de la commune de Thoiras</w:t>
      </w:r>
      <w:r w:rsidRPr="00FE2898">
        <w:rPr>
          <w:b/>
          <w:bCs/>
          <w:iCs/>
          <w:u w:val="single"/>
          <w:lang w:bidi="fr-FR"/>
        </w:rPr>
        <w:t xml:space="preserve"> </w:t>
      </w:r>
    </w:p>
    <w:p w14:paraId="4F809C76" w14:textId="77777777" w:rsidR="00C66D5E" w:rsidRPr="001920C7" w:rsidRDefault="00C66D5E" w:rsidP="00C66D5E">
      <w:pPr>
        <w:jc w:val="both"/>
        <w:rPr>
          <w:b/>
          <w:sz w:val="16"/>
          <w:szCs w:val="16"/>
        </w:rPr>
      </w:pPr>
    </w:p>
    <w:p w14:paraId="42E3EA41" w14:textId="77777777" w:rsidR="00265A14" w:rsidRPr="00FC3189" w:rsidRDefault="00265A14" w:rsidP="00265A14">
      <w:pPr>
        <w:jc w:val="both"/>
        <w:rPr>
          <w:b/>
          <w:sz w:val="22"/>
          <w:szCs w:val="22"/>
        </w:rPr>
      </w:pPr>
      <w:r w:rsidRPr="00FC3189">
        <w:rPr>
          <w:b/>
          <w:sz w:val="22"/>
          <w:szCs w:val="22"/>
        </w:rPr>
        <w:t>Après en avoir délibéré et à l’unanimité, décide :</w:t>
      </w:r>
    </w:p>
    <w:p w14:paraId="2C326026" w14:textId="27765393" w:rsidR="00265A14" w:rsidRPr="00FC3189" w:rsidRDefault="00265A14" w:rsidP="00265A14">
      <w:pPr>
        <w:numPr>
          <w:ilvl w:val="0"/>
          <w:numId w:val="11"/>
        </w:numPr>
        <w:jc w:val="both"/>
        <w:rPr>
          <w:bCs/>
          <w:sz w:val="22"/>
          <w:szCs w:val="22"/>
        </w:rPr>
      </w:pPr>
      <w:r w:rsidRPr="00FC3189">
        <w:rPr>
          <w:bCs/>
          <w:sz w:val="22"/>
          <w:szCs w:val="22"/>
        </w:rPr>
        <w:t xml:space="preserve">D’adopter le programme de </w:t>
      </w:r>
      <w:r w:rsidRPr="00FC3189">
        <w:rPr>
          <w:sz w:val="22"/>
          <w:szCs w:val="22"/>
        </w:rPr>
        <w:t xml:space="preserve">rénovation de l’éclairage public de la commune </w:t>
      </w:r>
    </w:p>
    <w:p w14:paraId="239F63A1" w14:textId="2D778816" w:rsidR="00265A14" w:rsidRPr="00FC3189" w:rsidRDefault="00265A14" w:rsidP="00265A14">
      <w:pPr>
        <w:numPr>
          <w:ilvl w:val="0"/>
          <w:numId w:val="11"/>
        </w:numPr>
        <w:jc w:val="both"/>
        <w:rPr>
          <w:bCs/>
          <w:sz w:val="22"/>
          <w:szCs w:val="22"/>
        </w:rPr>
      </w:pPr>
      <w:r w:rsidRPr="00FC3189">
        <w:rPr>
          <w:bCs/>
          <w:sz w:val="22"/>
          <w:szCs w:val="22"/>
        </w:rPr>
        <w:t>D’adopter le plan de financement ci-dessus</w:t>
      </w:r>
    </w:p>
    <w:p w14:paraId="6CA211B5" w14:textId="5DAC7075" w:rsidR="00265A14" w:rsidRPr="00FC3189" w:rsidRDefault="00265A14" w:rsidP="00F5237B">
      <w:pPr>
        <w:numPr>
          <w:ilvl w:val="0"/>
          <w:numId w:val="11"/>
        </w:numPr>
        <w:pBdr>
          <w:bottom w:val="single" w:sz="4" w:space="1" w:color="auto"/>
        </w:pBdr>
        <w:jc w:val="both"/>
        <w:rPr>
          <w:b/>
          <w:bCs/>
          <w:sz w:val="22"/>
          <w:szCs w:val="22"/>
        </w:rPr>
      </w:pPr>
      <w:r w:rsidRPr="00FC3189">
        <w:rPr>
          <w:sz w:val="22"/>
          <w:szCs w:val="22"/>
        </w:rPr>
        <w:t>De charger Monsieur le Maire d’adresser une demande de subventions au Syndicat Mixte d’Electricité du Gard pour l’année 2022, accompagné des pièces nécessaires</w:t>
      </w:r>
      <w:r w:rsidRPr="00FC3189">
        <w:rPr>
          <w:bCs/>
          <w:sz w:val="22"/>
          <w:szCs w:val="22"/>
        </w:rPr>
        <w:t xml:space="preserve"> </w:t>
      </w:r>
      <w:r w:rsidRPr="00FC3189">
        <w:rPr>
          <w:sz w:val="22"/>
          <w:szCs w:val="22"/>
        </w:rPr>
        <w:t xml:space="preserve"> </w:t>
      </w:r>
    </w:p>
    <w:p w14:paraId="40E651CE" w14:textId="352BCE9C" w:rsidR="00C66D5E" w:rsidRPr="00FC3189" w:rsidRDefault="00265A14" w:rsidP="00F5237B">
      <w:pPr>
        <w:numPr>
          <w:ilvl w:val="0"/>
          <w:numId w:val="11"/>
        </w:numPr>
        <w:pBdr>
          <w:bottom w:val="single" w:sz="4" w:space="1" w:color="auto"/>
        </w:pBdr>
        <w:jc w:val="both"/>
        <w:rPr>
          <w:b/>
          <w:bCs/>
          <w:sz w:val="22"/>
          <w:szCs w:val="22"/>
        </w:rPr>
      </w:pPr>
      <w:r w:rsidRPr="00FC3189">
        <w:rPr>
          <w:sz w:val="22"/>
          <w:szCs w:val="22"/>
        </w:rPr>
        <w:t>D’autoriser le Maire à signer tout document affairant à l’exécution de la présente décision et d’inscrire les crédits nécessaires au budget.</w:t>
      </w:r>
    </w:p>
    <w:p w14:paraId="522AEEC0" w14:textId="5EDD24ED" w:rsidR="00C66D5E" w:rsidRPr="00FC3189" w:rsidRDefault="00C66D5E" w:rsidP="00FC3189">
      <w:pPr>
        <w:rPr>
          <w:b/>
          <w:bCs/>
          <w:sz w:val="10"/>
          <w:szCs w:val="10"/>
        </w:rPr>
      </w:pPr>
    </w:p>
    <w:p w14:paraId="0EE04240" w14:textId="4EE1D6E9" w:rsidR="00C66D5E" w:rsidRPr="00DB6F7D" w:rsidRDefault="00C66D5E" w:rsidP="00C66D5E">
      <w:pPr>
        <w:jc w:val="both"/>
        <w:rPr>
          <w:b/>
          <w:bCs/>
          <w:iCs/>
        </w:rPr>
      </w:pPr>
      <w:r>
        <w:rPr>
          <w:rStyle w:val="Accentuation"/>
          <w:rFonts w:eastAsiaTheme="majorEastAsia"/>
          <w:b/>
          <w:u w:val="single"/>
        </w:rPr>
        <w:t>42/2021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Fonds de concours exceptionnel d’Alès Agglomération pour le programme 2021 de travaux de voirie</w:t>
      </w:r>
      <w:r w:rsidRPr="00FE2898">
        <w:rPr>
          <w:b/>
          <w:bCs/>
          <w:iCs/>
          <w:u w:val="single"/>
          <w:lang w:bidi="fr-FR"/>
        </w:rPr>
        <w:t xml:space="preserve"> </w:t>
      </w:r>
    </w:p>
    <w:p w14:paraId="4C5A452D" w14:textId="77777777" w:rsidR="00C66D5E" w:rsidRPr="001920C7" w:rsidRDefault="00C66D5E" w:rsidP="00C66D5E">
      <w:pPr>
        <w:jc w:val="both"/>
        <w:rPr>
          <w:b/>
          <w:sz w:val="16"/>
          <w:szCs w:val="16"/>
        </w:rPr>
      </w:pPr>
    </w:p>
    <w:p w14:paraId="3E7BECC2" w14:textId="69778D5C" w:rsidR="00265A14" w:rsidRPr="00FC3189" w:rsidRDefault="00265A14" w:rsidP="00265A14">
      <w:pPr>
        <w:jc w:val="both"/>
        <w:rPr>
          <w:sz w:val="22"/>
          <w:szCs w:val="22"/>
        </w:rPr>
      </w:pPr>
      <w:r w:rsidRPr="00FC3189">
        <w:rPr>
          <w:b/>
          <w:sz w:val="22"/>
          <w:szCs w:val="22"/>
        </w:rPr>
        <w:t>Considérant</w:t>
      </w:r>
      <w:r w:rsidRPr="00FC3189">
        <w:rPr>
          <w:sz w:val="22"/>
          <w:szCs w:val="22"/>
        </w:rPr>
        <w:t xml:space="preserve"> que la commune </w:t>
      </w:r>
      <w:r w:rsidR="006D4B20" w:rsidRPr="00FC3189">
        <w:rPr>
          <w:sz w:val="22"/>
          <w:szCs w:val="22"/>
        </w:rPr>
        <w:t xml:space="preserve">doit réaliser </w:t>
      </w:r>
      <w:r w:rsidRPr="00FC3189">
        <w:rPr>
          <w:sz w:val="22"/>
          <w:szCs w:val="22"/>
        </w:rPr>
        <w:t xml:space="preserve">des travaux de voirie imputés en section d’investissement pour un montant total de 30 915,00 € HT selon factures (soit 37 098,00 € TTC), </w:t>
      </w:r>
      <w:bookmarkStart w:id="40" w:name="_Hlk82686424"/>
      <w:r w:rsidRPr="00FC3189">
        <w:rPr>
          <w:sz w:val="22"/>
          <w:szCs w:val="22"/>
        </w:rPr>
        <w:t>pouvant prétendre au Fonds de Concours Exceptionnel d’Al</w:t>
      </w:r>
      <w:r w:rsidR="006D4B20" w:rsidRPr="00FC3189">
        <w:rPr>
          <w:sz w:val="22"/>
          <w:szCs w:val="22"/>
        </w:rPr>
        <w:t>ès Agglomération,</w:t>
      </w:r>
    </w:p>
    <w:bookmarkEnd w:id="40"/>
    <w:p w14:paraId="50155D6E" w14:textId="77777777" w:rsidR="00265A14" w:rsidRPr="00FC3189" w:rsidRDefault="00265A14" w:rsidP="00265A14">
      <w:pPr>
        <w:tabs>
          <w:tab w:val="left" w:pos="5670"/>
        </w:tabs>
        <w:jc w:val="both"/>
        <w:rPr>
          <w:sz w:val="22"/>
          <w:szCs w:val="22"/>
        </w:rPr>
      </w:pPr>
      <w:r w:rsidRPr="00FC3189">
        <w:rPr>
          <w:b/>
          <w:sz w:val="22"/>
          <w:szCs w:val="22"/>
        </w:rPr>
        <w:t>Le Conseil Municipal, après en avoir délibéré et à l’unanimité, décide :</w:t>
      </w:r>
      <w:r w:rsidRPr="00FC3189">
        <w:rPr>
          <w:sz w:val="22"/>
          <w:szCs w:val="22"/>
        </w:rPr>
        <w:t xml:space="preserve"> </w:t>
      </w:r>
    </w:p>
    <w:p w14:paraId="5EAE18CE" w14:textId="77777777" w:rsidR="00265A14" w:rsidRPr="00FC3189" w:rsidRDefault="00265A14" w:rsidP="00265A14">
      <w:pPr>
        <w:pStyle w:val="CorpsdetexteMsoNormal"/>
        <w:numPr>
          <w:ilvl w:val="0"/>
          <w:numId w:val="12"/>
        </w:numPr>
        <w:spacing w:after="0"/>
        <w:rPr>
          <w:rFonts w:ascii="Times New Roman" w:hAnsi="Times New Roman" w:cs="Times New Roman"/>
          <w:sz w:val="22"/>
          <w:szCs w:val="22"/>
        </w:rPr>
      </w:pPr>
      <w:r w:rsidRPr="00FC3189">
        <w:rPr>
          <w:rFonts w:ascii="Times New Roman" w:hAnsi="Times New Roman" w:cs="Times New Roman"/>
          <w:sz w:val="22"/>
          <w:szCs w:val="22"/>
        </w:rPr>
        <w:t>De retenir le plan de financement ci-dessous,</w:t>
      </w:r>
    </w:p>
    <w:p w14:paraId="57FA7A7D" w14:textId="77777777" w:rsidR="00265A14" w:rsidRPr="00FC3189" w:rsidRDefault="00265A14" w:rsidP="00265A14">
      <w:pPr>
        <w:jc w:val="both"/>
        <w:rPr>
          <w:sz w:val="22"/>
          <w:szCs w:val="22"/>
        </w:rPr>
      </w:pPr>
      <w:r w:rsidRPr="00FC3189">
        <w:rPr>
          <w:b/>
          <w:sz w:val="22"/>
          <w:szCs w:val="22"/>
          <w:u w:val="single"/>
        </w:rPr>
        <w:t>Plan de financement :</w:t>
      </w:r>
    </w:p>
    <w:p w14:paraId="3F39FD94" w14:textId="77777777" w:rsidR="00265A14" w:rsidRPr="00FC3189" w:rsidRDefault="00265A14" w:rsidP="00265A14">
      <w:pPr>
        <w:jc w:val="both"/>
        <w:rPr>
          <w:sz w:val="22"/>
          <w:szCs w:val="22"/>
        </w:rPr>
      </w:pPr>
      <w:r w:rsidRPr="00FC3189">
        <w:rPr>
          <w:sz w:val="22"/>
          <w:szCs w:val="22"/>
          <w:u w:val="single"/>
        </w:rPr>
        <w:t>Dépenses</w:t>
      </w:r>
      <w:r w:rsidRPr="00FC3189">
        <w:rPr>
          <w:sz w:val="22"/>
          <w:szCs w:val="22"/>
        </w:rPr>
        <w:t> :</w:t>
      </w:r>
    </w:p>
    <w:p w14:paraId="2EC1ED62" w14:textId="77777777" w:rsidR="00265A14" w:rsidRPr="00FC3189" w:rsidRDefault="00265A14" w:rsidP="00265A14">
      <w:pPr>
        <w:jc w:val="both"/>
        <w:rPr>
          <w:sz w:val="22"/>
          <w:szCs w:val="22"/>
        </w:rPr>
      </w:pPr>
      <w:r w:rsidRPr="00FC3189">
        <w:rPr>
          <w:sz w:val="22"/>
          <w:szCs w:val="22"/>
        </w:rPr>
        <w:t>Montant des travaux :</w:t>
      </w:r>
      <w:r w:rsidRPr="00FC3189">
        <w:rPr>
          <w:sz w:val="22"/>
          <w:szCs w:val="22"/>
        </w:rPr>
        <w:tab/>
      </w:r>
      <w:r w:rsidRPr="00FC3189">
        <w:rPr>
          <w:sz w:val="22"/>
          <w:szCs w:val="22"/>
        </w:rPr>
        <w:tab/>
      </w:r>
      <w:bookmarkStart w:id="41" w:name="_Hlk81475000"/>
      <w:r w:rsidRPr="00FC3189">
        <w:rPr>
          <w:b/>
          <w:sz w:val="22"/>
          <w:szCs w:val="22"/>
        </w:rPr>
        <w:t xml:space="preserve">30 915,00 </w:t>
      </w:r>
      <w:bookmarkEnd w:id="41"/>
      <w:r w:rsidRPr="00FC3189">
        <w:rPr>
          <w:b/>
          <w:sz w:val="22"/>
          <w:szCs w:val="22"/>
        </w:rPr>
        <w:t>€ HT</w:t>
      </w:r>
    </w:p>
    <w:p w14:paraId="60BCA18A" w14:textId="77777777" w:rsidR="00265A14" w:rsidRPr="00FC3189" w:rsidRDefault="00265A14" w:rsidP="00265A14">
      <w:pPr>
        <w:pStyle w:val="VuConsidrant"/>
        <w:spacing w:after="0"/>
        <w:rPr>
          <w:rFonts w:ascii="Times New Roman" w:hAnsi="Times New Roman"/>
          <w:sz w:val="22"/>
          <w:szCs w:val="22"/>
        </w:rPr>
      </w:pPr>
      <w:r w:rsidRPr="00FC3189">
        <w:rPr>
          <w:sz w:val="22"/>
          <w:szCs w:val="22"/>
          <w:u w:val="single"/>
        </w:rPr>
        <w:t>Recettes attendues</w:t>
      </w:r>
      <w:r w:rsidRPr="00FC3189">
        <w:rPr>
          <w:sz w:val="22"/>
          <w:szCs w:val="22"/>
        </w:rPr>
        <w:t> :</w:t>
      </w:r>
    </w:p>
    <w:p w14:paraId="3F8E1C46" w14:textId="77777777" w:rsidR="00265A14" w:rsidRPr="00FC3189" w:rsidRDefault="00265A14" w:rsidP="00265A14">
      <w:pPr>
        <w:pStyle w:val="VuConsidrant"/>
        <w:spacing w:after="0"/>
        <w:rPr>
          <w:rFonts w:ascii="Times New Roman" w:hAnsi="Times New Roman"/>
          <w:sz w:val="22"/>
          <w:szCs w:val="22"/>
        </w:rPr>
      </w:pPr>
      <w:r w:rsidRPr="00FC3189">
        <w:rPr>
          <w:rFonts w:ascii="Times New Roman" w:hAnsi="Times New Roman"/>
          <w:sz w:val="22"/>
          <w:szCs w:val="22"/>
        </w:rPr>
        <w:t>FDCE Alès Agglo :</w:t>
      </w:r>
      <w:r w:rsidRPr="00FC3189">
        <w:rPr>
          <w:rFonts w:ascii="Times New Roman" w:hAnsi="Times New Roman"/>
          <w:sz w:val="22"/>
          <w:szCs w:val="22"/>
        </w:rPr>
        <w:tab/>
      </w:r>
      <w:r w:rsidRPr="00FC3189">
        <w:rPr>
          <w:rFonts w:ascii="Times New Roman" w:hAnsi="Times New Roman"/>
          <w:sz w:val="22"/>
          <w:szCs w:val="22"/>
        </w:rPr>
        <w:tab/>
        <w:t>15 000,00 €</w:t>
      </w:r>
      <w:r w:rsidRPr="00FC3189">
        <w:rPr>
          <w:rFonts w:ascii="Times New Roman" w:hAnsi="Times New Roman"/>
          <w:sz w:val="22"/>
          <w:szCs w:val="22"/>
        </w:rPr>
        <w:tab/>
        <w:t>(48,5 %)</w:t>
      </w:r>
    </w:p>
    <w:p w14:paraId="49DF8DE9" w14:textId="77777777" w:rsidR="00265A14" w:rsidRPr="00FC3189" w:rsidRDefault="00265A14" w:rsidP="00265A14">
      <w:pPr>
        <w:pStyle w:val="VuConsidrant"/>
        <w:spacing w:after="0"/>
        <w:rPr>
          <w:rFonts w:ascii="Times New Roman" w:hAnsi="Times New Roman"/>
          <w:sz w:val="22"/>
          <w:szCs w:val="22"/>
        </w:rPr>
      </w:pPr>
      <w:r w:rsidRPr="00FC3189">
        <w:rPr>
          <w:rFonts w:ascii="Times New Roman" w:hAnsi="Times New Roman"/>
          <w:sz w:val="22"/>
          <w:szCs w:val="22"/>
        </w:rPr>
        <w:t>Part communale :</w:t>
      </w:r>
      <w:r w:rsidRPr="00FC3189">
        <w:rPr>
          <w:rFonts w:ascii="Times New Roman" w:hAnsi="Times New Roman"/>
          <w:sz w:val="22"/>
          <w:szCs w:val="22"/>
        </w:rPr>
        <w:tab/>
      </w:r>
      <w:r w:rsidRPr="00FC3189">
        <w:rPr>
          <w:rFonts w:ascii="Times New Roman" w:hAnsi="Times New Roman"/>
          <w:sz w:val="22"/>
          <w:szCs w:val="22"/>
        </w:rPr>
        <w:tab/>
      </w:r>
      <w:r w:rsidRPr="00FC3189">
        <w:rPr>
          <w:rFonts w:ascii="Times New Roman" w:hAnsi="Times New Roman"/>
          <w:sz w:val="22"/>
          <w:szCs w:val="22"/>
          <w:u w:val="single"/>
        </w:rPr>
        <w:t>15 915,00 €</w:t>
      </w:r>
      <w:r w:rsidRPr="00FC3189">
        <w:rPr>
          <w:rFonts w:ascii="Times New Roman" w:hAnsi="Times New Roman"/>
          <w:sz w:val="22"/>
          <w:szCs w:val="22"/>
        </w:rPr>
        <w:tab/>
        <w:t>(51,5 %)</w:t>
      </w:r>
    </w:p>
    <w:p w14:paraId="2053ED60" w14:textId="77777777" w:rsidR="00265A14" w:rsidRPr="00FC3189" w:rsidRDefault="00265A14" w:rsidP="00265A14">
      <w:pPr>
        <w:pStyle w:val="VuConsidrant"/>
        <w:spacing w:after="0"/>
        <w:rPr>
          <w:rFonts w:ascii="Times New Roman" w:hAnsi="Times New Roman"/>
          <w:b/>
          <w:sz w:val="22"/>
          <w:szCs w:val="22"/>
        </w:rPr>
      </w:pPr>
      <w:r w:rsidRPr="00FC3189">
        <w:rPr>
          <w:rFonts w:ascii="Times New Roman" w:hAnsi="Times New Roman"/>
          <w:sz w:val="22"/>
          <w:szCs w:val="22"/>
        </w:rPr>
        <w:tab/>
      </w:r>
      <w:r w:rsidRPr="00FC3189">
        <w:rPr>
          <w:rFonts w:ascii="Times New Roman" w:hAnsi="Times New Roman"/>
          <w:sz w:val="22"/>
          <w:szCs w:val="22"/>
        </w:rPr>
        <w:tab/>
      </w:r>
      <w:r w:rsidRPr="00FC3189">
        <w:rPr>
          <w:rFonts w:ascii="Times New Roman" w:hAnsi="Times New Roman"/>
          <w:sz w:val="22"/>
          <w:szCs w:val="22"/>
        </w:rPr>
        <w:tab/>
      </w:r>
      <w:r w:rsidRPr="00FC3189">
        <w:rPr>
          <w:rFonts w:ascii="Times New Roman" w:hAnsi="Times New Roman"/>
          <w:sz w:val="22"/>
          <w:szCs w:val="22"/>
        </w:rPr>
        <w:tab/>
      </w:r>
      <w:r w:rsidRPr="00FC3189">
        <w:rPr>
          <w:rFonts w:ascii="Times New Roman" w:hAnsi="Times New Roman"/>
          <w:b/>
          <w:sz w:val="22"/>
          <w:szCs w:val="22"/>
        </w:rPr>
        <w:t>30 915,00 € HT</w:t>
      </w:r>
    </w:p>
    <w:p w14:paraId="4EC64B86" w14:textId="77777777" w:rsidR="00265A14" w:rsidRPr="00FC3189" w:rsidRDefault="00265A14" w:rsidP="00265A14">
      <w:pPr>
        <w:pStyle w:val="CorpsdetexteMsoNormal"/>
        <w:numPr>
          <w:ilvl w:val="0"/>
          <w:numId w:val="12"/>
        </w:numPr>
        <w:spacing w:after="0"/>
        <w:rPr>
          <w:rFonts w:ascii="Times New Roman" w:hAnsi="Times New Roman" w:cs="Times New Roman"/>
          <w:sz w:val="22"/>
          <w:szCs w:val="22"/>
        </w:rPr>
      </w:pPr>
      <w:r w:rsidRPr="00FC3189">
        <w:rPr>
          <w:rFonts w:ascii="Times New Roman" w:hAnsi="Times New Roman" w:cs="Times New Roman"/>
          <w:sz w:val="22"/>
          <w:szCs w:val="22"/>
        </w:rPr>
        <w:t xml:space="preserve">De solliciter l’aide financière d’Alès Agglomération au titre </w:t>
      </w:r>
      <w:bookmarkStart w:id="42" w:name="_Hlk81474933"/>
      <w:r w:rsidRPr="00FC3189">
        <w:rPr>
          <w:rFonts w:ascii="Times New Roman" w:hAnsi="Times New Roman" w:cs="Times New Roman"/>
          <w:sz w:val="22"/>
          <w:szCs w:val="22"/>
        </w:rPr>
        <w:t>du fonds de concours exceptionnel</w:t>
      </w:r>
      <w:bookmarkEnd w:id="42"/>
      <w:r w:rsidRPr="00FC3189">
        <w:rPr>
          <w:rFonts w:ascii="Times New Roman" w:hAnsi="Times New Roman" w:cs="Times New Roman"/>
          <w:sz w:val="22"/>
          <w:szCs w:val="22"/>
        </w:rPr>
        <w:t>,</w:t>
      </w:r>
    </w:p>
    <w:p w14:paraId="1B55EF66" w14:textId="77777777" w:rsidR="00265A14" w:rsidRPr="00FC3189" w:rsidRDefault="00265A14" w:rsidP="00874FF4">
      <w:pPr>
        <w:pStyle w:val="CorpsdetexteMsoNormal"/>
        <w:numPr>
          <w:ilvl w:val="0"/>
          <w:numId w:val="12"/>
        </w:numPr>
        <w:pBdr>
          <w:bottom w:val="single" w:sz="4" w:space="1" w:color="auto"/>
        </w:pBdr>
        <w:spacing w:after="0"/>
        <w:jc w:val="both"/>
        <w:rPr>
          <w:rFonts w:hint="eastAsia"/>
          <w:b/>
          <w:bCs/>
          <w:sz w:val="22"/>
          <w:szCs w:val="22"/>
        </w:rPr>
      </w:pPr>
      <w:bookmarkStart w:id="43" w:name="_Hlk81474880"/>
      <w:r w:rsidRPr="00FC3189">
        <w:rPr>
          <w:rFonts w:ascii="Times New Roman" w:hAnsi="Times New Roman" w:cs="Times New Roman"/>
          <w:sz w:val="22"/>
          <w:szCs w:val="22"/>
        </w:rPr>
        <w:t>D’autoriser le maire à signer tout document affairant à ce programme</w:t>
      </w:r>
      <w:bookmarkEnd w:id="43"/>
      <w:r w:rsidRPr="00FC3189">
        <w:rPr>
          <w:rFonts w:ascii="Times New Roman" w:hAnsi="Times New Roman" w:cs="Times New Roman"/>
          <w:sz w:val="22"/>
          <w:szCs w:val="22"/>
        </w:rPr>
        <w:t>,</w:t>
      </w:r>
    </w:p>
    <w:p w14:paraId="6BDE5041" w14:textId="7AE41711" w:rsidR="00C66D5E" w:rsidRPr="00FC3189" w:rsidRDefault="00265A14" w:rsidP="00874FF4">
      <w:pPr>
        <w:pStyle w:val="CorpsdetexteMsoNormal"/>
        <w:numPr>
          <w:ilvl w:val="0"/>
          <w:numId w:val="12"/>
        </w:numPr>
        <w:pBdr>
          <w:bottom w:val="single" w:sz="4" w:space="1" w:color="auto"/>
        </w:pBdr>
        <w:spacing w:after="0"/>
        <w:jc w:val="both"/>
        <w:rPr>
          <w:rFonts w:hint="eastAsia"/>
          <w:b/>
          <w:bCs/>
          <w:sz w:val="22"/>
          <w:szCs w:val="22"/>
        </w:rPr>
      </w:pPr>
      <w:r w:rsidRPr="00FC3189">
        <w:rPr>
          <w:sz w:val="22"/>
          <w:szCs w:val="22"/>
        </w:rPr>
        <w:t>D’autoriser le maire à demander le versement du fonds de concours exceptionnel.</w:t>
      </w:r>
    </w:p>
    <w:p w14:paraId="64DE70D0" w14:textId="4AB9C473" w:rsidR="00C66D5E" w:rsidRDefault="00C66D5E" w:rsidP="0045667E">
      <w:pPr>
        <w:jc w:val="right"/>
        <w:rPr>
          <w:b/>
          <w:bCs/>
        </w:rPr>
      </w:pPr>
    </w:p>
    <w:p w14:paraId="6883E4AE" w14:textId="0E820AB7" w:rsidR="00C66D5E" w:rsidRPr="00DB6F7D" w:rsidRDefault="00C66D5E" w:rsidP="00C66D5E">
      <w:pPr>
        <w:jc w:val="both"/>
        <w:rPr>
          <w:b/>
          <w:bCs/>
          <w:iCs/>
        </w:rPr>
      </w:pPr>
      <w:r>
        <w:rPr>
          <w:rStyle w:val="Accentuation"/>
          <w:rFonts w:eastAsiaTheme="majorEastAsia"/>
          <w:b/>
          <w:u w:val="single"/>
        </w:rPr>
        <w:t>43/2021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Participation à l'opération de sensibilisation « Le Jour de la Nuit » : horaires d'extinction de l'éclairage public</w:t>
      </w:r>
      <w:r w:rsidRPr="00FE2898">
        <w:rPr>
          <w:b/>
          <w:bCs/>
          <w:iCs/>
          <w:u w:val="single"/>
          <w:lang w:bidi="fr-FR"/>
        </w:rPr>
        <w:t xml:space="preserve"> </w:t>
      </w:r>
    </w:p>
    <w:p w14:paraId="26E8DECC" w14:textId="77777777" w:rsidR="00C66D5E" w:rsidRPr="001920C7" w:rsidRDefault="00C66D5E" w:rsidP="00C66D5E">
      <w:pPr>
        <w:jc w:val="both"/>
        <w:rPr>
          <w:b/>
          <w:sz w:val="16"/>
          <w:szCs w:val="16"/>
        </w:rPr>
      </w:pPr>
    </w:p>
    <w:p w14:paraId="35444067" w14:textId="77777777" w:rsidR="002E0B07" w:rsidRPr="00FC3189" w:rsidRDefault="002E0B07" w:rsidP="002E0B07">
      <w:pPr>
        <w:jc w:val="both"/>
        <w:rPr>
          <w:sz w:val="22"/>
          <w:szCs w:val="22"/>
        </w:rPr>
      </w:pPr>
      <w:r w:rsidRPr="00FC3189">
        <w:rPr>
          <w:sz w:val="22"/>
          <w:szCs w:val="22"/>
        </w:rPr>
        <w:t>Dans le cadre de l’extinction de l’éclairage public sur la commune, il convient de délibérer afin de formaliser les horaires.</w:t>
      </w:r>
    </w:p>
    <w:p w14:paraId="1667763A" w14:textId="77777777" w:rsidR="002E0B07" w:rsidRPr="00FC3189" w:rsidRDefault="002E0B07" w:rsidP="002E0B07">
      <w:pPr>
        <w:jc w:val="both"/>
        <w:rPr>
          <w:sz w:val="22"/>
          <w:szCs w:val="22"/>
        </w:rPr>
      </w:pPr>
      <w:r w:rsidRPr="00FC3189">
        <w:rPr>
          <w:sz w:val="22"/>
          <w:szCs w:val="22"/>
        </w:rPr>
        <w:t xml:space="preserve">Les sources de lumière générées par cet éclairage ont un impact environnemental mais aussi entraînent des dépenses d’énergie. </w:t>
      </w:r>
    </w:p>
    <w:p w14:paraId="1A2F5B80" w14:textId="77777777" w:rsidR="002E0B07" w:rsidRPr="00FC3189" w:rsidRDefault="002E0B07" w:rsidP="002E0B07">
      <w:pPr>
        <w:jc w:val="both"/>
        <w:rPr>
          <w:sz w:val="22"/>
          <w:szCs w:val="22"/>
        </w:rPr>
      </w:pPr>
      <w:r w:rsidRPr="00FC3189">
        <w:rPr>
          <w:sz w:val="22"/>
          <w:szCs w:val="22"/>
        </w:rPr>
        <w:t>Une économie non négligeable du coût annuel de l’éclairage public pourrait être faite en diminuant les horaires d’éclairage et, à ce titre, il convient de sensibiliser la population sur la notion d'éclairer juste, c'est à dire quand, où et comme il faut.</w:t>
      </w:r>
    </w:p>
    <w:p w14:paraId="25D5FB78" w14:textId="77777777" w:rsidR="002E0B07" w:rsidRPr="00FC3189" w:rsidRDefault="002E0B07" w:rsidP="002E0B07">
      <w:pPr>
        <w:jc w:val="both"/>
        <w:rPr>
          <w:sz w:val="22"/>
          <w:szCs w:val="22"/>
        </w:rPr>
      </w:pPr>
      <w:r w:rsidRPr="00FC3189">
        <w:rPr>
          <w:b/>
          <w:sz w:val="22"/>
          <w:szCs w:val="22"/>
        </w:rPr>
        <w:t>Considérant</w:t>
      </w:r>
      <w:r w:rsidRPr="00FC3189">
        <w:rPr>
          <w:sz w:val="22"/>
          <w:szCs w:val="22"/>
        </w:rPr>
        <w:t xml:space="preserve"> que le territoire communal est dans la Réserve Internationale de Ciel Étoilé du Parc National des Cévennes qui vise à limiter la pollution lumineuse et à valoriser la qualité du ciel nocturne,</w:t>
      </w:r>
    </w:p>
    <w:p w14:paraId="1D1CE664" w14:textId="77777777" w:rsidR="002E0B07" w:rsidRPr="00FC3189" w:rsidRDefault="002E0B07" w:rsidP="002E0B07">
      <w:pPr>
        <w:jc w:val="both"/>
        <w:rPr>
          <w:sz w:val="22"/>
          <w:szCs w:val="22"/>
        </w:rPr>
      </w:pPr>
      <w:r w:rsidRPr="00FC3189">
        <w:rPr>
          <w:b/>
          <w:sz w:val="22"/>
          <w:szCs w:val="22"/>
        </w:rPr>
        <w:t>Considérant</w:t>
      </w:r>
      <w:r w:rsidRPr="00FC3189">
        <w:rPr>
          <w:sz w:val="22"/>
          <w:szCs w:val="22"/>
        </w:rPr>
        <w:t xml:space="preserve"> qu’à certaines heures l’éclairage public ne constitue pas une nécessité absolue en tous lieux de la commune,</w:t>
      </w:r>
    </w:p>
    <w:p w14:paraId="10954920" w14:textId="71C7CECE" w:rsidR="006D4B20" w:rsidRPr="00FC3189" w:rsidRDefault="006D4B20" w:rsidP="002E0B07">
      <w:pPr>
        <w:jc w:val="both"/>
        <w:rPr>
          <w:sz w:val="22"/>
          <w:szCs w:val="22"/>
        </w:rPr>
      </w:pPr>
      <w:r w:rsidRPr="00FC3189">
        <w:rPr>
          <w:b/>
          <w:bCs/>
          <w:sz w:val="22"/>
          <w:szCs w:val="22"/>
        </w:rPr>
        <w:t>Il est donc proposé au conseil municipal de participer à la 13</w:t>
      </w:r>
      <w:r w:rsidRPr="00FC3189">
        <w:rPr>
          <w:b/>
          <w:bCs/>
          <w:sz w:val="22"/>
          <w:szCs w:val="22"/>
          <w:vertAlign w:val="superscript"/>
        </w:rPr>
        <w:t>ème</w:t>
      </w:r>
      <w:r w:rsidRPr="00FC3189">
        <w:rPr>
          <w:b/>
          <w:bCs/>
          <w:sz w:val="22"/>
          <w:szCs w:val="22"/>
        </w:rPr>
        <w:t xml:space="preserve"> opération nationale du « Jour de la Nuit » pour procéder symboliquement à l’extinction de l’éclairage public dans </w:t>
      </w:r>
      <w:r w:rsidRPr="00FC3189">
        <w:rPr>
          <w:b/>
          <w:sz w:val="22"/>
          <w:szCs w:val="22"/>
        </w:rPr>
        <w:t xml:space="preserve">les nuits du vendredi 08 au lundi 11 octobre 2021 au matin, </w:t>
      </w:r>
      <w:r w:rsidRPr="00FC3189">
        <w:rPr>
          <w:b/>
          <w:bCs/>
          <w:sz w:val="22"/>
          <w:szCs w:val="22"/>
        </w:rPr>
        <w:t>sur les quartiers suivants de la commune :</w:t>
      </w:r>
    </w:p>
    <w:p w14:paraId="0FE96AC6" w14:textId="77777777" w:rsidR="006D4B20" w:rsidRPr="00FC3189" w:rsidRDefault="006D4B20" w:rsidP="006D4B20">
      <w:pPr>
        <w:jc w:val="both"/>
        <w:rPr>
          <w:sz w:val="22"/>
          <w:szCs w:val="22"/>
        </w:rPr>
      </w:pPr>
      <w:r w:rsidRPr="00FC3189">
        <w:rPr>
          <w:sz w:val="22"/>
          <w:szCs w:val="22"/>
        </w:rPr>
        <w:t>- « Le Puech »</w:t>
      </w:r>
    </w:p>
    <w:p w14:paraId="08B1FA96" w14:textId="77777777" w:rsidR="006D4B20" w:rsidRPr="00FC3189" w:rsidRDefault="006D4B20" w:rsidP="006D4B20">
      <w:pPr>
        <w:jc w:val="both"/>
        <w:rPr>
          <w:sz w:val="22"/>
          <w:szCs w:val="22"/>
        </w:rPr>
      </w:pPr>
      <w:r w:rsidRPr="00FC3189">
        <w:rPr>
          <w:sz w:val="22"/>
          <w:szCs w:val="22"/>
        </w:rPr>
        <w:t>- « Les Faïsses du Puech »</w:t>
      </w:r>
    </w:p>
    <w:p w14:paraId="2EE6F900" w14:textId="77777777" w:rsidR="006D4B20" w:rsidRPr="00FC3189" w:rsidRDefault="006D4B20" w:rsidP="006D4B20">
      <w:pPr>
        <w:jc w:val="both"/>
        <w:rPr>
          <w:sz w:val="22"/>
          <w:szCs w:val="22"/>
        </w:rPr>
      </w:pPr>
      <w:r w:rsidRPr="00FC3189">
        <w:rPr>
          <w:sz w:val="22"/>
          <w:szCs w:val="22"/>
        </w:rPr>
        <w:t>- « La Chataigneraie » à La Plaine</w:t>
      </w:r>
    </w:p>
    <w:p w14:paraId="6DEB4ACA" w14:textId="77777777" w:rsidR="006D4B20" w:rsidRPr="00FC3189" w:rsidRDefault="006D4B20" w:rsidP="006D4B20">
      <w:pPr>
        <w:jc w:val="both"/>
        <w:rPr>
          <w:sz w:val="22"/>
          <w:szCs w:val="22"/>
        </w:rPr>
      </w:pPr>
      <w:r w:rsidRPr="00FC3189">
        <w:rPr>
          <w:sz w:val="22"/>
          <w:szCs w:val="22"/>
        </w:rPr>
        <w:t>- « La Gare » à La Plaine</w:t>
      </w:r>
    </w:p>
    <w:p w14:paraId="1F58D897" w14:textId="77777777" w:rsidR="006D4B20" w:rsidRPr="00FC3189" w:rsidRDefault="006D4B20" w:rsidP="006D4B20">
      <w:pPr>
        <w:jc w:val="both"/>
        <w:rPr>
          <w:sz w:val="22"/>
          <w:szCs w:val="22"/>
        </w:rPr>
      </w:pPr>
      <w:r w:rsidRPr="00FC3189">
        <w:rPr>
          <w:b/>
          <w:sz w:val="22"/>
          <w:szCs w:val="22"/>
        </w:rPr>
        <w:t>Après avoir écouté cet exposé et en avoir délibéré, le Conseil Municipal, à l’unanimité, approuve</w:t>
      </w:r>
      <w:r w:rsidRPr="00FC3189">
        <w:rPr>
          <w:sz w:val="22"/>
          <w:szCs w:val="22"/>
        </w:rPr>
        <w:t xml:space="preserve"> cette décision pour l’interruption ponctuelle de l’éclairage public dans les conditions énoncées ci-dessus.</w:t>
      </w:r>
    </w:p>
    <w:p w14:paraId="05FFEFAE" w14:textId="129D9F2C" w:rsidR="00C66D5E" w:rsidRPr="0045667E" w:rsidRDefault="006D4B20" w:rsidP="006D4B20">
      <w:pPr>
        <w:pBdr>
          <w:bottom w:val="single" w:sz="4" w:space="1" w:color="auto"/>
        </w:pBdr>
        <w:jc w:val="both"/>
        <w:rPr>
          <w:b/>
          <w:bCs/>
        </w:rPr>
      </w:pPr>
      <w:r w:rsidRPr="00FC3189">
        <w:rPr>
          <w:sz w:val="22"/>
          <w:szCs w:val="22"/>
        </w:rPr>
        <w:t>M. le Maire est chargé de rendre effective cette délibération par un arrêté municipal dans le cadre de ses pouvoirs de police.</w:t>
      </w:r>
    </w:p>
    <w:p w14:paraId="53B24CEA" w14:textId="469A895A" w:rsidR="00C66D5E" w:rsidRDefault="00C66D5E" w:rsidP="0045667E">
      <w:pPr>
        <w:jc w:val="right"/>
        <w:rPr>
          <w:b/>
          <w:bCs/>
        </w:rPr>
      </w:pPr>
    </w:p>
    <w:p w14:paraId="0D6CA927" w14:textId="77777777" w:rsidR="002E0B07" w:rsidRDefault="002E0B07" w:rsidP="002E0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Cs/>
        </w:rPr>
      </w:pPr>
      <w:r>
        <w:rPr>
          <w:rFonts w:ascii="Times" w:hAnsi="Times"/>
          <w:b/>
          <w:bCs/>
          <w:iCs/>
          <w:u w:val="single"/>
          <w:lang w:bidi="fr-FR"/>
        </w:rPr>
        <w:lastRenderedPageBreak/>
        <w:t xml:space="preserve">Subventions </w:t>
      </w:r>
      <w:r w:rsidRPr="008D4CB7">
        <w:rPr>
          <w:rFonts w:ascii="Times" w:hAnsi="Times"/>
          <w:b/>
          <w:bCs/>
          <w:iCs/>
          <w:u w:val="single"/>
          <w:lang w:bidi="fr-FR"/>
        </w:rPr>
        <w:t>26</w:t>
      </w:r>
      <w:r w:rsidRPr="008D4CB7">
        <w:rPr>
          <w:rFonts w:ascii="Times" w:hAnsi="Times"/>
          <w:b/>
          <w:bCs/>
          <w:iCs/>
          <w:u w:val="single"/>
          <w:vertAlign w:val="superscript"/>
          <w:lang w:bidi="fr-FR"/>
        </w:rPr>
        <w:t>ème</w:t>
      </w:r>
      <w:r w:rsidRPr="008D4CB7">
        <w:rPr>
          <w:rFonts w:ascii="Times" w:hAnsi="Times"/>
          <w:b/>
          <w:bCs/>
          <w:iCs/>
          <w:u w:val="single"/>
          <w:lang w:bidi="fr-FR"/>
        </w:rPr>
        <w:t xml:space="preserve"> Nuit des Contes</w:t>
      </w:r>
    </w:p>
    <w:p w14:paraId="5BD72118" w14:textId="77777777" w:rsidR="002E0B07" w:rsidRPr="00FC3189" w:rsidRDefault="002E0B07" w:rsidP="006D4B20">
      <w:pPr>
        <w:tabs>
          <w:tab w:val="left" w:pos="3060"/>
          <w:tab w:val="left" w:pos="4500"/>
        </w:tabs>
        <w:jc w:val="both"/>
        <w:rPr>
          <w:b/>
          <w:sz w:val="16"/>
          <w:szCs w:val="16"/>
        </w:rPr>
      </w:pPr>
    </w:p>
    <w:p w14:paraId="4601B611" w14:textId="54B7ECBD" w:rsidR="006D4B20" w:rsidRPr="00FC3189" w:rsidRDefault="006D4B20" w:rsidP="002E0B07">
      <w:pPr>
        <w:tabs>
          <w:tab w:val="left" w:pos="3060"/>
          <w:tab w:val="left" w:pos="4500"/>
        </w:tabs>
        <w:jc w:val="both"/>
        <w:rPr>
          <w:bCs/>
          <w:sz w:val="22"/>
          <w:szCs w:val="22"/>
        </w:rPr>
      </w:pPr>
      <w:r w:rsidRPr="00FC3189">
        <w:rPr>
          <w:b/>
          <w:sz w:val="22"/>
          <w:szCs w:val="22"/>
        </w:rPr>
        <w:t>Vu</w:t>
      </w:r>
      <w:r w:rsidRPr="00FC3189">
        <w:rPr>
          <w:sz w:val="22"/>
          <w:szCs w:val="22"/>
        </w:rPr>
        <w:t xml:space="preserve"> la notoriété et l’intérêt jamais démenti au fil des années, de cette </w:t>
      </w:r>
      <w:r w:rsidRPr="00FC3189">
        <w:rPr>
          <w:bCs/>
          <w:sz w:val="22"/>
          <w:szCs w:val="22"/>
        </w:rPr>
        <w:t xml:space="preserve">manifestation culturelle communale qui donne une image positive de la vie culturelle en Cévennes auprès de spectateurs venus de toutes régions de France, </w:t>
      </w:r>
      <w:r w:rsidRPr="00FC3189">
        <w:rPr>
          <w:b/>
          <w:sz w:val="22"/>
          <w:szCs w:val="22"/>
        </w:rPr>
        <w:t>Vu</w:t>
      </w:r>
      <w:r w:rsidRPr="00FC3189">
        <w:rPr>
          <w:sz w:val="22"/>
          <w:szCs w:val="22"/>
        </w:rPr>
        <w:t xml:space="preserve"> la pérennité maintenant bien acquise de cette manifestation,</w:t>
      </w:r>
    </w:p>
    <w:p w14:paraId="4AB28164" w14:textId="52BA352B" w:rsidR="006D4B20" w:rsidRPr="00FC3189" w:rsidRDefault="006D4B20" w:rsidP="006D4B20">
      <w:pPr>
        <w:tabs>
          <w:tab w:val="left" w:pos="3060"/>
          <w:tab w:val="left" w:pos="4500"/>
        </w:tabs>
        <w:jc w:val="both"/>
        <w:rPr>
          <w:sz w:val="22"/>
          <w:szCs w:val="22"/>
        </w:rPr>
      </w:pPr>
      <w:bookmarkStart w:id="44" w:name="_Hlk82686887"/>
      <w:r w:rsidRPr="00FC3189">
        <w:rPr>
          <w:b/>
          <w:sz w:val="22"/>
          <w:szCs w:val="22"/>
        </w:rPr>
        <w:t>Considérant</w:t>
      </w:r>
      <w:r w:rsidRPr="00FC3189">
        <w:rPr>
          <w:sz w:val="22"/>
          <w:szCs w:val="22"/>
        </w:rPr>
        <w:t xml:space="preserve"> le </w:t>
      </w:r>
      <w:bookmarkEnd w:id="44"/>
      <w:r w:rsidRPr="00FC3189">
        <w:rPr>
          <w:sz w:val="22"/>
          <w:szCs w:val="22"/>
        </w:rPr>
        <w:t>coût d’organisation, en hausse régulière du fait de la qualité des prestations et de l’accroissement des charges, notamment de la SACEM, pesant sur cette manifestation,</w:t>
      </w:r>
    </w:p>
    <w:p w14:paraId="4C96A410" w14:textId="0D2E597F" w:rsidR="006D4B20" w:rsidRPr="00FC3189" w:rsidRDefault="006D4B20" w:rsidP="006D4B20">
      <w:pPr>
        <w:tabs>
          <w:tab w:val="left" w:pos="3060"/>
          <w:tab w:val="left" w:pos="4500"/>
        </w:tabs>
        <w:jc w:val="both"/>
        <w:rPr>
          <w:bCs/>
          <w:sz w:val="22"/>
          <w:szCs w:val="22"/>
        </w:rPr>
      </w:pPr>
      <w:r w:rsidRPr="00FC3189">
        <w:rPr>
          <w:b/>
          <w:sz w:val="22"/>
          <w:szCs w:val="22"/>
        </w:rPr>
        <w:t>Considérant</w:t>
      </w:r>
      <w:r w:rsidRPr="00FC3189">
        <w:rPr>
          <w:sz w:val="22"/>
          <w:szCs w:val="22"/>
        </w:rPr>
        <w:t xml:space="preserve"> </w:t>
      </w:r>
      <w:r w:rsidRPr="00FC3189">
        <w:rPr>
          <w:bCs/>
          <w:iCs/>
          <w:sz w:val="22"/>
          <w:szCs w:val="22"/>
        </w:rPr>
        <w:t xml:space="preserve">que le budget prévisionnel de l’animation est de </w:t>
      </w:r>
      <w:r w:rsidRPr="00FC3189">
        <w:rPr>
          <w:iCs/>
          <w:sz w:val="22"/>
          <w:szCs w:val="22"/>
        </w:rPr>
        <w:t>7 000 €,</w:t>
      </w:r>
    </w:p>
    <w:p w14:paraId="46D0ADD7" w14:textId="77777777" w:rsidR="006D4B20" w:rsidRPr="003D715B" w:rsidRDefault="006D4B20" w:rsidP="006D4B20">
      <w:pPr>
        <w:pStyle w:val="Paragraphedeliste"/>
        <w:spacing w:line="360" w:lineRule="auto"/>
        <w:ind w:left="360"/>
        <w:jc w:val="center"/>
        <w:rPr>
          <w:rStyle w:val="Accentuation"/>
          <w:b/>
          <w:i w:val="0"/>
          <w:iCs w:val="0"/>
          <w:smallCaps/>
          <w:sz w:val="12"/>
          <w:szCs w:val="12"/>
        </w:rPr>
      </w:pPr>
    </w:p>
    <w:p w14:paraId="616A30F1" w14:textId="75B81A71" w:rsidR="00C66D5E" w:rsidRPr="00DB6F7D" w:rsidRDefault="00C66D5E" w:rsidP="00C66D5E">
      <w:pPr>
        <w:jc w:val="both"/>
        <w:rPr>
          <w:b/>
          <w:bCs/>
          <w:iCs/>
        </w:rPr>
      </w:pPr>
      <w:r>
        <w:rPr>
          <w:rStyle w:val="Accentuation"/>
          <w:rFonts w:eastAsiaTheme="majorEastAsia"/>
          <w:b/>
          <w:u w:val="single"/>
        </w:rPr>
        <w:t>44/2021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Demande de subvention à la commune de Corbès – 26</w:t>
      </w:r>
      <w:r w:rsidR="00E96D00" w:rsidRPr="00E96D00">
        <w:rPr>
          <w:b/>
          <w:bCs/>
          <w:iCs/>
          <w:u w:val="single"/>
          <w:vertAlign w:val="superscript"/>
          <w:lang w:bidi="fr-FR"/>
        </w:rPr>
        <w:t>ème</w:t>
      </w:r>
      <w:r w:rsidR="00E96D00" w:rsidRPr="00E96D00">
        <w:rPr>
          <w:b/>
          <w:bCs/>
          <w:iCs/>
          <w:u w:val="single"/>
          <w:lang w:bidi="fr-FR"/>
        </w:rPr>
        <w:t xml:space="preserve"> Nuit des Contes</w:t>
      </w:r>
      <w:r w:rsidRPr="00FE2898">
        <w:rPr>
          <w:b/>
          <w:bCs/>
          <w:iCs/>
          <w:u w:val="single"/>
          <w:lang w:bidi="fr-FR"/>
        </w:rPr>
        <w:t xml:space="preserve"> </w:t>
      </w:r>
    </w:p>
    <w:p w14:paraId="41E48357" w14:textId="77777777" w:rsidR="00C66D5E" w:rsidRPr="001920C7" w:rsidRDefault="00C66D5E" w:rsidP="00C66D5E">
      <w:pPr>
        <w:jc w:val="both"/>
        <w:rPr>
          <w:b/>
          <w:sz w:val="16"/>
          <w:szCs w:val="16"/>
        </w:rPr>
      </w:pPr>
    </w:p>
    <w:p w14:paraId="2A202EB7" w14:textId="2F01E25B" w:rsidR="006D4B20" w:rsidRPr="00FC3189" w:rsidRDefault="006D4B20" w:rsidP="00080F8D">
      <w:pPr>
        <w:tabs>
          <w:tab w:val="left" w:pos="3060"/>
          <w:tab w:val="left" w:pos="4500"/>
        </w:tabs>
        <w:jc w:val="both"/>
        <w:rPr>
          <w:bCs/>
          <w:sz w:val="22"/>
          <w:szCs w:val="22"/>
        </w:rPr>
      </w:pPr>
      <w:r w:rsidRPr="00FC3189">
        <w:rPr>
          <w:b/>
          <w:sz w:val="22"/>
          <w:szCs w:val="22"/>
        </w:rPr>
        <w:t>Considérant</w:t>
      </w:r>
      <w:r w:rsidRPr="00FC3189">
        <w:rPr>
          <w:sz w:val="22"/>
          <w:szCs w:val="22"/>
        </w:rPr>
        <w:t xml:space="preserve"> que la commune de Corbès est partenaire de la commune de Thoiras pour cette manifestation,</w:t>
      </w:r>
    </w:p>
    <w:p w14:paraId="393BC1DE" w14:textId="2A444820" w:rsidR="00080F8D" w:rsidRPr="00FC3189" w:rsidRDefault="006D4B20" w:rsidP="002E0B07">
      <w:pPr>
        <w:jc w:val="both"/>
        <w:rPr>
          <w:iCs/>
          <w:sz w:val="22"/>
          <w:szCs w:val="22"/>
        </w:rPr>
      </w:pPr>
      <w:r w:rsidRPr="00FC3189">
        <w:rPr>
          <w:b/>
          <w:sz w:val="22"/>
          <w:szCs w:val="22"/>
        </w:rPr>
        <w:t>Après en avoir délibéré et à l’unanimité, le Conseil Municipal décide</w:t>
      </w:r>
      <w:r w:rsidRPr="00FC3189">
        <w:rPr>
          <w:b/>
          <w:i/>
          <w:iCs/>
          <w:sz w:val="22"/>
          <w:szCs w:val="22"/>
        </w:rPr>
        <w:t xml:space="preserve"> </w:t>
      </w:r>
      <w:r w:rsidRPr="00FC3189">
        <w:rPr>
          <w:b/>
          <w:bCs/>
          <w:iCs/>
          <w:sz w:val="22"/>
          <w:szCs w:val="22"/>
        </w:rPr>
        <w:t>de demander</w:t>
      </w:r>
      <w:r w:rsidRPr="00FC3189">
        <w:rPr>
          <w:iCs/>
          <w:sz w:val="22"/>
          <w:szCs w:val="22"/>
        </w:rPr>
        <w:t xml:space="preserve">, à la commune de Corbès, </w:t>
      </w:r>
      <w:r w:rsidRPr="00FC3189">
        <w:rPr>
          <w:b/>
          <w:iCs/>
          <w:sz w:val="22"/>
          <w:szCs w:val="22"/>
        </w:rPr>
        <w:t>une aide financière de 1 000 €</w:t>
      </w:r>
      <w:r w:rsidRPr="00FC3189">
        <w:rPr>
          <w:iCs/>
          <w:sz w:val="22"/>
          <w:szCs w:val="22"/>
        </w:rPr>
        <w:t xml:space="preserve"> </w:t>
      </w:r>
      <w:r w:rsidRPr="00FC3189">
        <w:rPr>
          <w:bCs/>
          <w:iCs/>
          <w:sz w:val="22"/>
          <w:szCs w:val="22"/>
        </w:rPr>
        <w:t>pour l’organisation de la 26</w:t>
      </w:r>
      <w:r w:rsidRPr="00FC3189">
        <w:rPr>
          <w:bCs/>
          <w:iCs/>
          <w:sz w:val="22"/>
          <w:szCs w:val="22"/>
          <w:vertAlign w:val="superscript"/>
        </w:rPr>
        <w:t>ème</w:t>
      </w:r>
      <w:r w:rsidRPr="00FC3189">
        <w:rPr>
          <w:bCs/>
          <w:iCs/>
          <w:sz w:val="22"/>
          <w:szCs w:val="22"/>
        </w:rPr>
        <w:t xml:space="preserve"> édition de la Nuit des Contes</w:t>
      </w:r>
      <w:r w:rsidRPr="00FC3189">
        <w:rPr>
          <w:iCs/>
          <w:sz w:val="22"/>
          <w:szCs w:val="22"/>
        </w:rPr>
        <w:t>.</w:t>
      </w:r>
    </w:p>
    <w:p w14:paraId="605CF4D7" w14:textId="77777777" w:rsidR="00080F8D" w:rsidRPr="00FC3189" w:rsidRDefault="00080F8D" w:rsidP="002E0B07">
      <w:pPr>
        <w:jc w:val="both"/>
        <w:rPr>
          <w:iCs/>
          <w:sz w:val="10"/>
          <w:szCs w:val="10"/>
        </w:rPr>
      </w:pPr>
    </w:p>
    <w:p w14:paraId="61FF379B" w14:textId="44893FAF" w:rsidR="00C66D5E" w:rsidRPr="00DB6F7D" w:rsidRDefault="00C66D5E" w:rsidP="002E0B07">
      <w:pPr>
        <w:jc w:val="both"/>
        <w:rPr>
          <w:b/>
          <w:bCs/>
          <w:iCs/>
        </w:rPr>
      </w:pPr>
      <w:r>
        <w:rPr>
          <w:rStyle w:val="Accentuation"/>
          <w:rFonts w:eastAsiaTheme="majorEastAsia"/>
          <w:b/>
          <w:u w:val="single"/>
        </w:rPr>
        <w:t>45/2021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Demande de subvention au Conseil Départemental du Gard - 26</w:t>
      </w:r>
      <w:r w:rsidR="00E96D00" w:rsidRPr="00E96D00">
        <w:rPr>
          <w:b/>
          <w:bCs/>
          <w:iCs/>
          <w:u w:val="single"/>
          <w:vertAlign w:val="superscript"/>
          <w:lang w:bidi="fr-FR"/>
        </w:rPr>
        <w:t>ème</w:t>
      </w:r>
      <w:r w:rsidR="00E96D00" w:rsidRPr="00E96D00">
        <w:rPr>
          <w:b/>
          <w:bCs/>
          <w:iCs/>
          <w:u w:val="single"/>
          <w:lang w:bidi="fr-FR"/>
        </w:rPr>
        <w:t xml:space="preserve"> Nuit des Contes</w:t>
      </w:r>
      <w:r w:rsidRPr="00FE2898">
        <w:rPr>
          <w:b/>
          <w:bCs/>
          <w:iCs/>
          <w:u w:val="single"/>
          <w:lang w:bidi="fr-FR"/>
        </w:rPr>
        <w:t xml:space="preserve"> </w:t>
      </w:r>
    </w:p>
    <w:p w14:paraId="17052DDF" w14:textId="77777777" w:rsidR="00C66D5E" w:rsidRPr="001920C7" w:rsidRDefault="00C66D5E" w:rsidP="00C66D5E">
      <w:pPr>
        <w:jc w:val="both"/>
        <w:rPr>
          <w:b/>
          <w:sz w:val="16"/>
          <w:szCs w:val="16"/>
        </w:rPr>
      </w:pPr>
    </w:p>
    <w:p w14:paraId="417BBD3F" w14:textId="77777777" w:rsidR="00080F8D" w:rsidRPr="00FC3189" w:rsidRDefault="00080F8D" w:rsidP="002E0B07">
      <w:pPr>
        <w:jc w:val="both"/>
        <w:rPr>
          <w:iCs/>
          <w:sz w:val="22"/>
          <w:szCs w:val="22"/>
        </w:rPr>
      </w:pPr>
      <w:r w:rsidRPr="00FC3189">
        <w:rPr>
          <w:b/>
          <w:iCs/>
          <w:sz w:val="22"/>
          <w:szCs w:val="22"/>
        </w:rPr>
        <w:t xml:space="preserve">Après en avoir délibéré et à l’unanimité, le Conseil Municipal décide </w:t>
      </w:r>
      <w:r w:rsidRPr="00FC3189">
        <w:rPr>
          <w:b/>
          <w:bCs/>
          <w:iCs/>
          <w:sz w:val="22"/>
          <w:szCs w:val="22"/>
        </w:rPr>
        <w:t>de demander</w:t>
      </w:r>
      <w:r w:rsidRPr="00FC3189">
        <w:rPr>
          <w:iCs/>
          <w:sz w:val="22"/>
          <w:szCs w:val="22"/>
        </w:rPr>
        <w:t xml:space="preserve">, au Conseil Départemental du Gard, </w:t>
      </w:r>
      <w:r w:rsidRPr="00FC3189">
        <w:rPr>
          <w:b/>
          <w:iCs/>
          <w:sz w:val="22"/>
          <w:szCs w:val="22"/>
        </w:rPr>
        <w:t>une aide financière d’un montant de 1 000 €</w:t>
      </w:r>
      <w:r w:rsidRPr="00FC3189">
        <w:rPr>
          <w:iCs/>
          <w:sz w:val="22"/>
          <w:szCs w:val="22"/>
        </w:rPr>
        <w:t xml:space="preserve"> pour l’organisation de la 26</w:t>
      </w:r>
      <w:r w:rsidRPr="00FC3189">
        <w:rPr>
          <w:iCs/>
          <w:sz w:val="22"/>
          <w:szCs w:val="22"/>
          <w:vertAlign w:val="superscript"/>
        </w:rPr>
        <w:t>ème</w:t>
      </w:r>
      <w:r w:rsidRPr="00FC3189">
        <w:rPr>
          <w:iCs/>
          <w:sz w:val="22"/>
          <w:szCs w:val="22"/>
        </w:rPr>
        <w:t xml:space="preserve"> édition de la Nuit des Contes.</w:t>
      </w:r>
    </w:p>
    <w:p w14:paraId="0A1EAA8A" w14:textId="77777777" w:rsidR="00080F8D" w:rsidRPr="00FC3189" w:rsidRDefault="00080F8D" w:rsidP="002E0B07">
      <w:pPr>
        <w:jc w:val="both"/>
        <w:rPr>
          <w:iCs/>
          <w:sz w:val="10"/>
          <w:szCs w:val="10"/>
        </w:rPr>
      </w:pPr>
    </w:p>
    <w:p w14:paraId="49C60AD3" w14:textId="4317FBAB" w:rsidR="00C66D5E" w:rsidRPr="00DB6F7D" w:rsidRDefault="00C66D5E" w:rsidP="002E0B07">
      <w:pPr>
        <w:jc w:val="both"/>
        <w:rPr>
          <w:b/>
          <w:bCs/>
          <w:iCs/>
        </w:rPr>
      </w:pPr>
      <w:r>
        <w:rPr>
          <w:rStyle w:val="Accentuation"/>
          <w:rFonts w:eastAsiaTheme="majorEastAsia"/>
          <w:b/>
          <w:u w:val="single"/>
        </w:rPr>
        <w:t>46/2021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Demande de subvention au Conseil Régional Occitanie - 26</w:t>
      </w:r>
      <w:r w:rsidR="00E96D00" w:rsidRPr="00E96D00">
        <w:rPr>
          <w:b/>
          <w:bCs/>
          <w:iCs/>
          <w:u w:val="single"/>
          <w:vertAlign w:val="superscript"/>
          <w:lang w:bidi="fr-FR"/>
        </w:rPr>
        <w:t>ème</w:t>
      </w:r>
      <w:r w:rsidR="00E96D00" w:rsidRPr="00E96D00">
        <w:rPr>
          <w:b/>
          <w:bCs/>
          <w:iCs/>
          <w:u w:val="single"/>
          <w:lang w:bidi="fr-FR"/>
        </w:rPr>
        <w:t xml:space="preserve"> Nuit des Contes</w:t>
      </w:r>
      <w:r w:rsidRPr="00FE2898">
        <w:rPr>
          <w:b/>
          <w:bCs/>
          <w:iCs/>
          <w:u w:val="single"/>
          <w:lang w:bidi="fr-FR"/>
        </w:rPr>
        <w:t xml:space="preserve"> </w:t>
      </w:r>
    </w:p>
    <w:p w14:paraId="4D9A2249" w14:textId="77777777" w:rsidR="00C66D5E" w:rsidRPr="001920C7" w:rsidRDefault="00C66D5E" w:rsidP="00C66D5E">
      <w:pPr>
        <w:jc w:val="both"/>
        <w:rPr>
          <w:b/>
          <w:sz w:val="16"/>
          <w:szCs w:val="16"/>
        </w:rPr>
      </w:pPr>
    </w:p>
    <w:p w14:paraId="19E6E403" w14:textId="188FB856" w:rsidR="00C66D5E" w:rsidRPr="00FC3189" w:rsidRDefault="00080F8D" w:rsidP="00080F8D">
      <w:pPr>
        <w:jc w:val="both"/>
        <w:rPr>
          <w:bCs/>
          <w:sz w:val="22"/>
          <w:szCs w:val="22"/>
        </w:rPr>
      </w:pPr>
      <w:r w:rsidRPr="00FC3189">
        <w:rPr>
          <w:rStyle w:val="Accentuation"/>
          <w:b/>
          <w:i w:val="0"/>
          <w:iCs w:val="0"/>
          <w:sz w:val="22"/>
          <w:szCs w:val="22"/>
        </w:rPr>
        <w:t>Après en avoir délibéré et à l’unanimité, le Conseil Municipal décide</w:t>
      </w:r>
      <w:r w:rsidRPr="00FC3189">
        <w:rPr>
          <w:rStyle w:val="Accentuation"/>
          <w:b/>
          <w:sz w:val="22"/>
          <w:szCs w:val="22"/>
        </w:rPr>
        <w:t xml:space="preserve"> </w:t>
      </w:r>
      <w:r w:rsidRPr="00FC3189">
        <w:rPr>
          <w:b/>
          <w:bCs/>
          <w:sz w:val="22"/>
          <w:szCs w:val="22"/>
        </w:rPr>
        <w:t>de demander</w:t>
      </w:r>
      <w:r w:rsidRPr="00FC3189">
        <w:rPr>
          <w:sz w:val="22"/>
          <w:szCs w:val="22"/>
        </w:rPr>
        <w:t xml:space="preserve">, au Conseil Régional Occitanie, </w:t>
      </w:r>
      <w:r w:rsidRPr="00FC3189">
        <w:rPr>
          <w:b/>
          <w:bCs/>
          <w:sz w:val="22"/>
          <w:szCs w:val="22"/>
        </w:rPr>
        <w:t>une aide financière</w:t>
      </w:r>
      <w:r w:rsidRPr="00FC3189">
        <w:rPr>
          <w:sz w:val="22"/>
          <w:szCs w:val="22"/>
        </w:rPr>
        <w:t xml:space="preserve"> </w:t>
      </w:r>
      <w:r w:rsidRPr="00FC3189">
        <w:rPr>
          <w:b/>
          <w:sz w:val="22"/>
          <w:szCs w:val="22"/>
        </w:rPr>
        <w:t xml:space="preserve">de 1 000 € </w:t>
      </w:r>
      <w:r w:rsidRPr="00FC3189">
        <w:rPr>
          <w:bCs/>
          <w:sz w:val="22"/>
          <w:szCs w:val="22"/>
        </w:rPr>
        <w:t>pour l’organisation de la 26</w:t>
      </w:r>
      <w:r w:rsidRPr="00FC3189">
        <w:rPr>
          <w:bCs/>
          <w:sz w:val="22"/>
          <w:szCs w:val="22"/>
          <w:vertAlign w:val="superscript"/>
        </w:rPr>
        <w:t>ème</w:t>
      </w:r>
      <w:r w:rsidRPr="00FC3189">
        <w:rPr>
          <w:bCs/>
          <w:sz w:val="22"/>
          <w:szCs w:val="22"/>
        </w:rPr>
        <w:t xml:space="preserve"> édition de la Nuit des Contes.</w:t>
      </w:r>
    </w:p>
    <w:p w14:paraId="69FBDCA9" w14:textId="77777777" w:rsidR="00080F8D" w:rsidRPr="00FC3189" w:rsidRDefault="00080F8D" w:rsidP="00080F8D">
      <w:pPr>
        <w:jc w:val="both"/>
        <w:rPr>
          <w:b/>
          <w:bCs/>
          <w:sz w:val="10"/>
          <w:szCs w:val="10"/>
        </w:rPr>
      </w:pPr>
    </w:p>
    <w:p w14:paraId="49AA31EC" w14:textId="40A988D3" w:rsidR="00C66D5E" w:rsidRPr="00DB6F7D" w:rsidRDefault="00C66D5E" w:rsidP="00C66D5E">
      <w:pPr>
        <w:jc w:val="both"/>
        <w:rPr>
          <w:b/>
          <w:bCs/>
          <w:iCs/>
        </w:rPr>
      </w:pPr>
      <w:r>
        <w:rPr>
          <w:rStyle w:val="Accentuation"/>
          <w:rFonts w:eastAsiaTheme="majorEastAsia"/>
          <w:b/>
          <w:u w:val="single"/>
        </w:rPr>
        <w:t>47/2021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Demande de subvention à Alès Agglomération - 26</w:t>
      </w:r>
      <w:r w:rsidR="00E96D00" w:rsidRPr="00E96D00">
        <w:rPr>
          <w:b/>
          <w:bCs/>
          <w:iCs/>
          <w:u w:val="single"/>
          <w:vertAlign w:val="superscript"/>
          <w:lang w:bidi="fr-FR"/>
        </w:rPr>
        <w:t>ème</w:t>
      </w:r>
      <w:r w:rsidR="00E96D00" w:rsidRPr="00E96D00">
        <w:rPr>
          <w:b/>
          <w:bCs/>
          <w:iCs/>
          <w:u w:val="single"/>
          <w:lang w:bidi="fr-FR"/>
        </w:rPr>
        <w:t xml:space="preserve"> Nuit des Contes</w:t>
      </w:r>
      <w:r w:rsidRPr="00FE2898">
        <w:rPr>
          <w:b/>
          <w:bCs/>
          <w:iCs/>
          <w:u w:val="single"/>
          <w:lang w:bidi="fr-FR"/>
        </w:rPr>
        <w:t xml:space="preserve"> </w:t>
      </w:r>
    </w:p>
    <w:p w14:paraId="214A0E9E" w14:textId="77777777" w:rsidR="00C66D5E" w:rsidRPr="001920C7" w:rsidRDefault="00C66D5E" w:rsidP="00C66D5E">
      <w:pPr>
        <w:jc w:val="both"/>
        <w:rPr>
          <w:b/>
          <w:sz w:val="16"/>
          <w:szCs w:val="16"/>
        </w:rPr>
      </w:pPr>
    </w:p>
    <w:p w14:paraId="1FDB18A5" w14:textId="02B134E1" w:rsidR="00C66D5E" w:rsidRPr="00FC3189" w:rsidRDefault="00080F8D" w:rsidP="00080F8D">
      <w:pPr>
        <w:pBdr>
          <w:bottom w:val="single" w:sz="4" w:space="1" w:color="auto"/>
        </w:pBdr>
        <w:jc w:val="both"/>
        <w:rPr>
          <w:b/>
          <w:bCs/>
          <w:sz w:val="22"/>
          <w:szCs w:val="22"/>
        </w:rPr>
      </w:pPr>
      <w:r w:rsidRPr="00FC3189">
        <w:rPr>
          <w:b/>
          <w:iCs/>
          <w:sz w:val="22"/>
          <w:szCs w:val="22"/>
        </w:rPr>
        <w:t xml:space="preserve">Après en avoir délibéré et à l’unanimité, le Conseil Municipal décide </w:t>
      </w:r>
      <w:r w:rsidRPr="00FC3189">
        <w:rPr>
          <w:b/>
          <w:bCs/>
          <w:iCs/>
          <w:sz w:val="22"/>
          <w:szCs w:val="22"/>
        </w:rPr>
        <w:t>de demander</w:t>
      </w:r>
      <w:r w:rsidRPr="00FC3189">
        <w:rPr>
          <w:iCs/>
          <w:sz w:val="22"/>
          <w:szCs w:val="22"/>
        </w:rPr>
        <w:t xml:space="preserve">, à la communauté de communes d’Alès Agglomération, </w:t>
      </w:r>
      <w:r w:rsidRPr="00FC3189">
        <w:rPr>
          <w:b/>
          <w:iCs/>
          <w:sz w:val="22"/>
          <w:szCs w:val="22"/>
        </w:rPr>
        <w:t>une aide financière d’un montant de 1 000 €</w:t>
      </w:r>
      <w:r w:rsidRPr="00FC3189">
        <w:rPr>
          <w:iCs/>
          <w:sz w:val="22"/>
          <w:szCs w:val="22"/>
        </w:rPr>
        <w:t xml:space="preserve"> pour l’organisation de la 26</w:t>
      </w:r>
      <w:r w:rsidRPr="00FC3189">
        <w:rPr>
          <w:iCs/>
          <w:sz w:val="22"/>
          <w:szCs w:val="22"/>
          <w:vertAlign w:val="superscript"/>
        </w:rPr>
        <w:t>ème</w:t>
      </w:r>
      <w:r w:rsidRPr="00FC3189">
        <w:rPr>
          <w:iCs/>
          <w:sz w:val="22"/>
          <w:szCs w:val="22"/>
        </w:rPr>
        <w:t xml:space="preserve"> édition de la Nuit des Contes.</w:t>
      </w:r>
    </w:p>
    <w:p w14:paraId="0BE41FF2" w14:textId="334D25A5" w:rsidR="00C66D5E" w:rsidRPr="00FC3189" w:rsidRDefault="00C66D5E" w:rsidP="00FC3189">
      <w:pPr>
        <w:rPr>
          <w:b/>
          <w:bCs/>
          <w:sz w:val="10"/>
          <w:szCs w:val="10"/>
        </w:rPr>
      </w:pPr>
    </w:p>
    <w:p w14:paraId="5EAF2A8E" w14:textId="138D1738" w:rsidR="00C66D5E" w:rsidRPr="00DB6F7D" w:rsidRDefault="00C66D5E" w:rsidP="00C66D5E">
      <w:pPr>
        <w:jc w:val="both"/>
        <w:rPr>
          <w:b/>
          <w:bCs/>
          <w:iCs/>
        </w:rPr>
      </w:pPr>
      <w:r>
        <w:rPr>
          <w:rStyle w:val="Accentuation"/>
          <w:rFonts w:eastAsiaTheme="majorEastAsia"/>
          <w:b/>
          <w:u w:val="single"/>
        </w:rPr>
        <w:t>48/2021</w:t>
      </w:r>
      <w:r w:rsidRPr="00BE4E8E">
        <w:rPr>
          <w:rStyle w:val="Accentuation"/>
          <w:rFonts w:eastAsiaTheme="majorEastAsia"/>
          <w:u w:val="single"/>
        </w:rPr>
        <w:t> :</w:t>
      </w:r>
      <w:r w:rsidRPr="00BE4E8E">
        <w:rPr>
          <w:b/>
          <w:sz w:val="22"/>
          <w:szCs w:val="22"/>
        </w:rPr>
        <w:t xml:space="preserve"> </w:t>
      </w:r>
      <w:r w:rsidR="00E96D00" w:rsidRPr="00E96D00">
        <w:rPr>
          <w:b/>
          <w:bCs/>
          <w:iCs/>
          <w:u w:val="single"/>
          <w:lang w:bidi="fr-FR"/>
        </w:rPr>
        <w:t>Règlement intérieur du restaurant scolaire et de la garderie de l’école</w:t>
      </w:r>
      <w:r w:rsidRPr="00FE2898">
        <w:rPr>
          <w:b/>
          <w:bCs/>
          <w:iCs/>
          <w:u w:val="single"/>
          <w:lang w:bidi="fr-FR"/>
        </w:rPr>
        <w:t xml:space="preserve"> </w:t>
      </w:r>
    </w:p>
    <w:p w14:paraId="01007F4D" w14:textId="77777777" w:rsidR="00C66D5E" w:rsidRPr="001920C7" w:rsidRDefault="00C66D5E" w:rsidP="00C66D5E">
      <w:pPr>
        <w:jc w:val="both"/>
        <w:rPr>
          <w:b/>
          <w:sz w:val="16"/>
          <w:szCs w:val="16"/>
        </w:rPr>
      </w:pPr>
    </w:p>
    <w:p w14:paraId="5BCFCE24" w14:textId="6CA6C90F" w:rsidR="002E0B07" w:rsidRPr="00FC3189" w:rsidRDefault="002E0B07" w:rsidP="002E0B07">
      <w:pPr>
        <w:jc w:val="both"/>
        <w:rPr>
          <w:bCs/>
          <w:sz w:val="22"/>
          <w:szCs w:val="22"/>
        </w:rPr>
      </w:pPr>
      <w:r w:rsidRPr="00FC3189">
        <w:rPr>
          <w:bCs/>
          <w:sz w:val="22"/>
          <w:szCs w:val="22"/>
        </w:rPr>
        <w:t xml:space="preserve">Le règlement en objet sera transmis aux familles qui devront le retourner </w:t>
      </w:r>
      <w:proofErr w:type="gramStart"/>
      <w:r w:rsidRPr="00FC3189">
        <w:rPr>
          <w:bCs/>
          <w:sz w:val="22"/>
          <w:szCs w:val="22"/>
        </w:rPr>
        <w:t>signé</w:t>
      </w:r>
      <w:proofErr w:type="gramEnd"/>
      <w:r w:rsidRPr="00FC3189">
        <w:rPr>
          <w:bCs/>
          <w:sz w:val="22"/>
          <w:szCs w:val="22"/>
        </w:rPr>
        <w:t xml:space="preserve"> pour approbation.</w:t>
      </w:r>
    </w:p>
    <w:p w14:paraId="5DBE3971" w14:textId="6EFCA084" w:rsidR="002E0B07" w:rsidRPr="00FC3189" w:rsidRDefault="002E0B07" w:rsidP="002E0B07">
      <w:pPr>
        <w:jc w:val="both"/>
        <w:rPr>
          <w:b/>
          <w:sz w:val="22"/>
          <w:szCs w:val="22"/>
        </w:rPr>
      </w:pPr>
      <w:r w:rsidRPr="00FC3189">
        <w:rPr>
          <w:b/>
          <w:sz w:val="22"/>
          <w:szCs w:val="22"/>
          <w:u w:val="single"/>
        </w:rPr>
        <w:t>Article 1</w:t>
      </w:r>
      <w:r w:rsidRPr="00FC3189">
        <w:rPr>
          <w:b/>
          <w:sz w:val="22"/>
          <w:szCs w:val="22"/>
        </w:rPr>
        <w:t xml:space="preserve"> : Objet : </w:t>
      </w:r>
      <w:r w:rsidRPr="00FC3189">
        <w:rPr>
          <w:sz w:val="22"/>
          <w:szCs w:val="22"/>
        </w:rPr>
        <w:t xml:space="preserve">Le restaurant scolaire et la garderie sont gérés par la commune de Thoiras. </w:t>
      </w:r>
    </w:p>
    <w:p w14:paraId="65AE82C2" w14:textId="77777777" w:rsidR="002E0B07" w:rsidRPr="00FC3189" w:rsidRDefault="002E0B07" w:rsidP="002E0B07">
      <w:pPr>
        <w:jc w:val="both"/>
        <w:rPr>
          <w:b/>
          <w:sz w:val="22"/>
          <w:szCs w:val="22"/>
        </w:rPr>
      </w:pPr>
      <w:r w:rsidRPr="00FC3189">
        <w:rPr>
          <w:b/>
          <w:sz w:val="22"/>
          <w:szCs w:val="22"/>
          <w:u w:val="single"/>
        </w:rPr>
        <w:t>Article 2</w:t>
      </w:r>
      <w:r w:rsidRPr="00FC3189">
        <w:rPr>
          <w:b/>
          <w:sz w:val="22"/>
          <w:szCs w:val="22"/>
        </w:rPr>
        <w:t> : Inscription au service de restauration scolaire</w:t>
      </w:r>
    </w:p>
    <w:p w14:paraId="72DB3D17" w14:textId="77777777" w:rsidR="002E0B07" w:rsidRPr="00FC3189" w:rsidRDefault="002E0B07" w:rsidP="002E0B07">
      <w:pPr>
        <w:jc w:val="both"/>
        <w:rPr>
          <w:b/>
          <w:sz w:val="22"/>
          <w:szCs w:val="22"/>
        </w:rPr>
      </w:pPr>
      <w:r w:rsidRPr="00FC3189">
        <w:rPr>
          <w:b/>
          <w:sz w:val="22"/>
          <w:szCs w:val="22"/>
          <w:u w:val="single"/>
        </w:rPr>
        <w:t>Article 3</w:t>
      </w:r>
      <w:r w:rsidRPr="00FC3189">
        <w:rPr>
          <w:b/>
          <w:sz w:val="22"/>
          <w:szCs w:val="22"/>
        </w:rPr>
        <w:t> : Jours et horaires d’ouverture</w:t>
      </w:r>
    </w:p>
    <w:p w14:paraId="5FC39BC8" w14:textId="77777777" w:rsidR="002E0B07" w:rsidRPr="00FC3189" w:rsidRDefault="002E0B07" w:rsidP="002E0B07">
      <w:pPr>
        <w:jc w:val="both"/>
        <w:rPr>
          <w:b/>
          <w:sz w:val="22"/>
          <w:szCs w:val="22"/>
        </w:rPr>
      </w:pPr>
      <w:r w:rsidRPr="00FC3189">
        <w:rPr>
          <w:b/>
          <w:sz w:val="22"/>
          <w:szCs w:val="22"/>
          <w:u w:val="single"/>
        </w:rPr>
        <w:t>Article 4</w:t>
      </w:r>
      <w:r w:rsidRPr="00FC3189">
        <w:rPr>
          <w:b/>
          <w:sz w:val="22"/>
          <w:szCs w:val="22"/>
        </w:rPr>
        <w:t> : Tarification et facturation</w:t>
      </w:r>
    </w:p>
    <w:p w14:paraId="6E3C2E61" w14:textId="77777777" w:rsidR="002E0B07" w:rsidRPr="00FC3189" w:rsidRDefault="002E0B07" w:rsidP="002E0B07">
      <w:pPr>
        <w:jc w:val="both"/>
        <w:rPr>
          <w:b/>
          <w:bCs/>
          <w:sz w:val="22"/>
          <w:szCs w:val="22"/>
        </w:rPr>
      </w:pPr>
      <w:r w:rsidRPr="00FC3189">
        <w:rPr>
          <w:b/>
          <w:sz w:val="22"/>
          <w:szCs w:val="22"/>
          <w:u w:val="single"/>
        </w:rPr>
        <w:t>Article 5</w:t>
      </w:r>
      <w:r w:rsidRPr="00FC3189">
        <w:rPr>
          <w:sz w:val="22"/>
          <w:szCs w:val="22"/>
        </w:rPr>
        <w:t> </w:t>
      </w:r>
      <w:r w:rsidRPr="00FC3189">
        <w:rPr>
          <w:b/>
          <w:bCs/>
          <w:sz w:val="22"/>
          <w:szCs w:val="22"/>
        </w:rPr>
        <w:t>: Paiement</w:t>
      </w:r>
    </w:p>
    <w:p w14:paraId="15CC4091" w14:textId="77777777" w:rsidR="002E0B07" w:rsidRPr="00FC3189" w:rsidRDefault="002E0B07" w:rsidP="002E0B07">
      <w:pPr>
        <w:jc w:val="both"/>
        <w:rPr>
          <w:b/>
          <w:sz w:val="22"/>
          <w:szCs w:val="22"/>
        </w:rPr>
      </w:pPr>
      <w:r w:rsidRPr="00FC3189">
        <w:rPr>
          <w:b/>
          <w:sz w:val="22"/>
          <w:szCs w:val="22"/>
          <w:u w:val="single"/>
        </w:rPr>
        <w:t>Article 6</w:t>
      </w:r>
      <w:r w:rsidRPr="00FC3189">
        <w:rPr>
          <w:b/>
          <w:sz w:val="22"/>
          <w:szCs w:val="22"/>
        </w:rPr>
        <w:t> : Discipline</w:t>
      </w:r>
    </w:p>
    <w:p w14:paraId="57D5C1EE" w14:textId="77777777" w:rsidR="002E0B07" w:rsidRPr="00FC3189" w:rsidRDefault="002E0B07" w:rsidP="002E0B07">
      <w:pPr>
        <w:jc w:val="both"/>
        <w:rPr>
          <w:sz w:val="22"/>
          <w:szCs w:val="22"/>
        </w:rPr>
      </w:pPr>
      <w:r w:rsidRPr="00FC3189">
        <w:rPr>
          <w:b/>
          <w:sz w:val="22"/>
          <w:szCs w:val="22"/>
          <w:u w:val="single"/>
        </w:rPr>
        <w:t>Article 7</w:t>
      </w:r>
      <w:r w:rsidRPr="00FC3189">
        <w:rPr>
          <w:b/>
          <w:sz w:val="22"/>
          <w:szCs w:val="22"/>
        </w:rPr>
        <w:t> :</w:t>
      </w:r>
      <w:r w:rsidRPr="00FC3189">
        <w:rPr>
          <w:sz w:val="22"/>
          <w:szCs w:val="22"/>
        </w:rPr>
        <w:t xml:space="preserve"> </w:t>
      </w:r>
      <w:r w:rsidRPr="00FC3189">
        <w:rPr>
          <w:b/>
          <w:bCs/>
          <w:sz w:val="22"/>
          <w:szCs w:val="22"/>
        </w:rPr>
        <w:t>Cas particuliers</w:t>
      </w:r>
    </w:p>
    <w:p w14:paraId="3E7DBDB3" w14:textId="77777777" w:rsidR="002E0B07" w:rsidRPr="00FC3189" w:rsidRDefault="002E0B07" w:rsidP="002E0B07">
      <w:pPr>
        <w:jc w:val="both"/>
        <w:rPr>
          <w:b/>
          <w:bCs/>
          <w:sz w:val="22"/>
          <w:szCs w:val="22"/>
        </w:rPr>
      </w:pPr>
      <w:r w:rsidRPr="00FC3189">
        <w:rPr>
          <w:b/>
          <w:sz w:val="22"/>
          <w:szCs w:val="22"/>
          <w:u w:val="single"/>
        </w:rPr>
        <w:t>Article 8</w:t>
      </w:r>
      <w:r w:rsidRPr="00FC3189">
        <w:rPr>
          <w:b/>
          <w:sz w:val="22"/>
          <w:szCs w:val="22"/>
        </w:rPr>
        <w:t> :</w:t>
      </w:r>
      <w:r w:rsidRPr="00FC3189">
        <w:rPr>
          <w:sz w:val="22"/>
          <w:szCs w:val="22"/>
        </w:rPr>
        <w:t xml:space="preserve"> </w:t>
      </w:r>
      <w:r w:rsidRPr="00FC3189">
        <w:rPr>
          <w:b/>
          <w:bCs/>
          <w:sz w:val="22"/>
          <w:szCs w:val="22"/>
        </w:rPr>
        <w:t>Application du règlement</w:t>
      </w:r>
    </w:p>
    <w:p w14:paraId="78E347A0" w14:textId="77777777" w:rsidR="002E0B07" w:rsidRPr="00FC3189" w:rsidRDefault="002E0B07" w:rsidP="002E0B07">
      <w:pPr>
        <w:jc w:val="both"/>
        <w:rPr>
          <w:b/>
          <w:bCs/>
          <w:sz w:val="22"/>
          <w:szCs w:val="22"/>
        </w:rPr>
      </w:pPr>
      <w:r w:rsidRPr="00FC3189">
        <w:rPr>
          <w:b/>
          <w:bCs/>
          <w:sz w:val="22"/>
          <w:szCs w:val="22"/>
          <w:u w:val="single"/>
        </w:rPr>
        <w:t>Article 9 :</w:t>
      </w:r>
      <w:r w:rsidRPr="00FC3189">
        <w:rPr>
          <w:b/>
          <w:bCs/>
          <w:sz w:val="22"/>
          <w:szCs w:val="22"/>
        </w:rPr>
        <w:t xml:space="preserve"> Assurances</w:t>
      </w:r>
    </w:p>
    <w:p w14:paraId="423FCFE4" w14:textId="77777777" w:rsidR="002E0B07" w:rsidRPr="00FC3189" w:rsidRDefault="002E0B07" w:rsidP="002E0B07">
      <w:pPr>
        <w:jc w:val="both"/>
        <w:rPr>
          <w:b/>
          <w:bCs/>
          <w:sz w:val="22"/>
          <w:szCs w:val="22"/>
        </w:rPr>
      </w:pPr>
      <w:r w:rsidRPr="00FC3189">
        <w:rPr>
          <w:b/>
          <w:bCs/>
          <w:sz w:val="22"/>
          <w:szCs w:val="22"/>
          <w:u w:val="single"/>
        </w:rPr>
        <w:t>Article 10 :</w:t>
      </w:r>
      <w:r w:rsidRPr="00FC3189">
        <w:rPr>
          <w:b/>
          <w:bCs/>
          <w:sz w:val="22"/>
          <w:szCs w:val="22"/>
        </w:rPr>
        <w:t xml:space="preserve"> Garderie</w:t>
      </w:r>
    </w:p>
    <w:p w14:paraId="6CBB2ED4" w14:textId="251746F4" w:rsidR="00080F8D" w:rsidRPr="00FC3189" w:rsidRDefault="002E0B07" w:rsidP="002E0B07">
      <w:pPr>
        <w:jc w:val="both"/>
        <w:rPr>
          <w:sz w:val="22"/>
          <w:szCs w:val="22"/>
        </w:rPr>
      </w:pPr>
      <w:r w:rsidRPr="00FC3189">
        <w:rPr>
          <w:b/>
          <w:sz w:val="22"/>
          <w:szCs w:val="22"/>
          <w:u w:val="single"/>
        </w:rPr>
        <w:t>Article 12 :</w:t>
      </w:r>
      <w:r w:rsidRPr="00FC3189">
        <w:rPr>
          <w:sz w:val="22"/>
          <w:szCs w:val="22"/>
        </w:rPr>
        <w:t xml:space="preserve"> </w:t>
      </w:r>
      <w:r w:rsidRPr="00FC3189">
        <w:rPr>
          <w:b/>
          <w:sz w:val="22"/>
          <w:szCs w:val="22"/>
        </w:rPr>
        <w:t>Santé et protocoles sanitaires</w:t>
      </w:r>
    </w:p>
    <w:p w14:paraId="762EF5C8" w14:textId="552FC64A" w:rsidR="00C66D5E" w:rsidRPr="00FC3189" w:rsidRDefault="00080F8D" w:rsidP="00080F8D">
      <w:pPr>
        <w:pBdr>
          <w:bottom w:val="single" w:sz="4" w:space="1" w:color="auto"/>
        </w:pBdr>
        <w:jc w:val="both"/>
        <w:rPr>
          <w:b/>
          <w:bCs/>
          <w:sz w:val="22"/>
          <w:szCs w:val="22"/>
        </w:rPr>
      </w:pPr>
      <w:r w:rsidRPr="00FC3189">
        <w:rPr>
          <w:b/>
          <w:sz w:val="22"/>
          <w:szCs w:val="22"/>
        </w:rPr>
        <w:t xml:space="preserve">Le Conseil Municipal, après en avoir délibéré et à l’unanimité, décide d’adopter </w:t>
      </w:r>
      <w:r w:rsidRPr="00FC3189">
        <w:rPr>
          <w:bCs/>
          <w:sz w:val="22"/>
          <w:szCs w:val="22"/>
        </w:rPr>
        <w:t>le règlement intérieur du restaurant scolaire et de la garderie de l’école de Thoiras.</w:t>
      </w:r>
    </w:p>
    <w:p w14:paraId="2A645D29" w14:textId="253936AF" w:rsidR="00080F8D" w:rsidRPr="00FC3189" w:rsidRDefault="00080F8D" w:rsidP="00FC3189">
      <w:pPr>
        <w:rPr>
          <w:b/>
          <w:bCs/>
          <w:sz w:val="10"/>
          <w:szCs w:val="10"/>
        </w:rPr>
      </w:pPr>
    </w:p>
    <w:p w14:paraId="43260DE6" w14:textId="357E3CF8" w:rsidR="0045667E" w:rsidRPr="00DB6F7D" w:rsidRDefault="00C66D5E" w:rsidP="0045667E">
      <w:pPr>
        <w:jc w:val="both"/>
        <w:rPr>
          <w:b/>
          <w:bCs/>
          <w:iCs/>
        </w:rPr>
      </w:pPr>
      <w:bookmarkStart w:id="45" w:name="_Hlk78876652"/>
      <w:bookmarkEnd w:id="39"/>
      <w:r>
        <w:rPr>
          <w:rStyle w:val="Accentuation"/>
          <w:rFonts w:eastAsiaTheme="majorEastAsia"/>
          <w:b/>
          <w:u w:val="single"/>
        </w:rPr>
        <w:t>49</w:t>
      </w:r>
      <w:r w:rsidR="0045667E">
        <w:rPr>
          <w:rStyle w:val="Accentuation"/>
          <w:rFonts w:eastAsiaTheme="majorEastAsia"/>
          <w:b/>
          <w:u w:val="single"/>
        </w:rPr>
        <w:t>/2021</w:t>
      </w:r>
      <w:r w:rsidR="0045667E" w:rsidRPr="00BE4E8E">
        <w:rPr>
          <w:rStyle w:val="Accentuation"/>
          <w:rFonts w:eastAsiaTheme="majorEastAsia"/>
          <w:u w:val="single"/>
        </w:rPr>
        <w:t> :</w:t>
      </w:r>
      <w:r w:rsidR="0045667E" w:rsidRPr="00BE4E8E">
        <w:rPr>
          <w:b/>
          <w:sz w:val="22"/>
          <w:szCs w:val="22"/>
        </w:rPr>
        <w:t xml:space="preserve"> </w:t>
      </w:r>
      <w:r w:rsidR="00E96D00" w:rsidRPr="00E96D00">
        <w:rPr>
          <w:b/>
          <w:bCs/>
          <w:iCs/>
          <w:u w:val="single"/>
          <w:lang w:bidi="fr-FR"/>
        </w:rPr>
        <w:t>Approbation des statuts de la Communauté Alès Agglomération au 1</w:t>
      </w:r>
      <w:r w:rsidR="00E96D00" w:rsidRPr="00E96D00">
        <w:rPr>
          <w:b/>
          <w:bCs/>
          <w:iCs/>
          <w:u w:val="single"/>
          <w:vertAlign w:val="superscript"/>
          <w:lang w:bidi="fr-FR"/>
        </w:rPr>
        <w:t>er</w:t>
      </w:r>
      <w:r w:rsidR="00E96D00" w:rsidRPr="00E96D00">
        <w:rPr>
          <w:b/>
          <w:bCs/>
          <w:iCs/>
          <w:u w:val="single"/>
          <w:lang w:bidi="fr-FR"/>
        </w:rPr>
        <w:t xml:space="preserve"> janvier 2022 - Approbation du transfert des compétences au 1</w:t>
      </w:r>
      <w:r w:rsidR="00E96D00" w:rsidRPr="00E96D00">
        <w:rPr>
          <w:b/>
          <w:bCs/>
          <w:iCs/>
          <w:u w:val="single"/>
          <w:vertAlign w:val="superscript"/>
          <w:lang w:bidi="fr-FR"/>
        </w:rPr>
        <w:t>er</w:t>
      </w:r>
      <w:r w:rsidR="00E96D00" w:rsidRPr="00E96D00">
        <w:rPr>
          <w:b/>
          <w:bCs/>
          <w:iCs/>
          <w:u w:val="single"/>
          <w:lang w:bidi="fr-FR"/>
        </w:rPr>
        <w:t xml:space="preserve"> janvier 2022 en matière d’« action sociale d’intérêt communautaire », de « développement, mise en valeur et gestion d’équipements ou d’évènements touristiques à portée communautaire », de « valorisation des espaces communautaires et du développement écologique » - Approbation de la restitution des compétences « enseignement élémentaire et </w:t>
      </w:r>
      <w:proofErr w:type="spellStart"/>
      <w:r w:rsidR="00E96D00" w:rsidRPr="00E96D00">
        <w:rPr>
          <w:b/>
          <w:bCs/>
          <w:iCs/>
          <w:u w:val="single"/>
          <w:lang w:bidi="fr-FR"/>
        </w:rPr>
        <w:t>pré-élémentaire</w:t>
      </w:r>
      <w:proofErr w:type="spellEnd"/>
      <w:r w:rsidR="00E96D00" w:rsidRPr="00E96D00">
        <w:rPr>
          <w:b/>
          <w:bCs/>
          <w:iCs/>
          <w:u w:val="single"/>
          <w:lang w:bidi="fr-FR"/>
        </w:rPr>
        <w:t xml:space="preserve"> public » et « restauration scolaire » au 1</w:t>
      </w:r>
      <w:r w:rsidR="00E96D00" w:rsidRPr="00E96D00">
        <w:rPr>
          <w:b/>
          <w:bCs/>
          <w:iCs/>
          <w:u w:val="single"/>
          <w:vertAlign w:val="superscript"/>
          <w:lang w:bidi="fr-FR"/>
        </w:rPr>
        <w:t>er</w:t>
      </w:r>
      <w:r w:rsidR="00E96D00" w:rsidRPr="00E96D00">
        <w:rPr>
          <w:b/>
          <w:bCs/>
          <w:iCs/>
          <w:u w:val="single"/>
          <w:lang w:bidi="fr-FR"/>
        </w:rPr>
        <w:t xml:space="preserve"> janvier 2022</w:t>
      </w:r>
      <w:r w:rsidR="0045667E" w:rsidRPr="0045667E">
        <w:rPr>
          <w:b/>
          <w:bCs/>
          <w:iCs/>
          <w:u w:val="single"/>
          <w:lang w:bidi="fr-FR"/>
        </w:rPr>
        <w:t xml:space="preserve"> </w:t>
      </w:r>
      <w:bookmarkEnd w:id="33"/>
      <w:bookmarkEnd w:id="45"/>
    </w:p>
    <w:p w14:paraId="25F01A6E" w14:textId="77777777" w:rsidR="0045667E" w:rsidRPr="001920C7" w:rsidRDefault="0045667E" w:rsidP="0045667E">
      <w:pPr>
        <w:jc w:val="both"/>
        <w:rPr>
          <w:b/>
          <w:sz w:val="16"/>
          <w:szCs w:val="16"/>
        </w:rPr>
      </w:pPr>
    </w:p>
    <w:p w14:paraId="55177514" w14:textId="77777777" w:rsidR="00BD53DA" w:rsidRPr="00BD53DA" w:rsidRDefault="00BD53DA" w:rsidP="00BD53DA">
      <w:pPr>
        <w:tabs>
          <w:tab w:val="left" w:pos="5670"/>
        </w:tabs>
        <w:jc w:val="both"/>
        <w:rPr>
          <w:sz w:val="22"/>
          <w:szCs w:val="22"/>
        </w:rPr>
      </w:pPr>
      <w:r w:rsidRPr="00BD53DA">
        <w:rPr>
          <w:b/>
          <w:bCs/>
          <w:sz w:val="22"/>
          <w:szCs w:val="22"/>
        </w:rPr>
        <w:t xml:space="preserve">Vu </w:t>
      </w:r>
      <w:r w:rsidRPr="00BD53DA">
        <w:rPr>
          <w:bCs/>
          <w:sz w:val="22"/>
          <w:szCs w:val="22"/>
        </w:rPr>
        <w:t>l’arrêté préfectoral portant constatation des compétences de la Communauté Alès Agglomération au 1</w:t>
      </w:r>
      <w:r w:rsidRPr="00BD53DA">
        <w:rPr>
          <w:bCs/>
          <w:sz w:val="22"/>
          <w:szCs w:val="22"/>
          <w:vertAlign w:val="superscript"/>
        </w:rPr>
        <w:t>er</w:t>
      </w:r>
      <w:r w:rsidRPr="00BD53DA">
        <w:rPr>
          <w:bCs/>
          <w:sz w:val="22"/>
          <w:szCs w:val="22"/>
        </w:rPr>
        <w:t xml:space="preserve"> janvier 2019,</w:t>
      </w:r>
    </w:p>
    <w:p w14:paraId="7FF36650" w14:textId="77777777" w:rsidR="00BD53DA" w:rsidRPr="00BD53DA" w:rsidRDefault="00BD53DA" w:rsidP="00BD53DA">
      <w:pPr>
        <w:tabs>
          <w:tab w:val="left" w:pos="5670"/>
        </w:tabs>
        <w:jc w:val="both"/>
        <w:rPr>
          <w:sz w:val="22"/>
          <w:szCs w:val="22"/>
        </w:rPr>
      </w:pPr>
      <w:r w:rsidRPr="00BD53DA">
        <w:rPr>
          <w:b/>
          <w:bCs/>
          <w:sz w:val="22"/>
          <w:szCs w:val="22"/>
        </w:rPr>
        <w:t>Vu</w:t>
      </w:r>
      <w:r w:rsidRPr="00BD53DA">
        <w:rPr>
          <w:sz w:val="22"/>
          <w:szCs w:val="22"/>
        </w:rPr>
        <w:t xml:space="preserve"> la délibération du Conseil de Communauté en date du 1</w:t>
      </w:r>
      <w:r w:rsidRPr="00BD53DA">
        <w:rPr>
          <w:sz w:val="22"/>
          <w:szCs w:val="22"/>
          <w:vertAlign w:val="superscript"/>
        </w:rPr>
        <w:t>er</w:t>
      </w:r>
      <w:r w:rsidRPr="00BD53DA">
        <w:rPr>
          <w:sz w:val="22"/>
          <w:szCs w:val="22"/>
        </w:rPr>
        <w:t xml:space="preserve"> juillet 2021 portant approbation des statuts de la Communauté Alès Agglomération au 1</w:t>
      </w:r>
      <w:r w:rsidRPr="00BD53DA">
        <w:rPr>
          <w:sz w:val="22"/>
          <w:szCs w:val="22"/>
          <w:vertAlign w:val="superscript"/>
        </w:rPr>
        <w:t>er</w:t>
      </w:r>
      <w:r w:rsidRPr="00BD53DA">
        <w:rPr>
          <w:sz w:val="22"/>
          <w:szCs w:val="22"/>
        </w:rPr>
        <w:t xml:space="preserve"> janvier 2022 […] et Restitution des compétences « enseignement élémentaire et </w:t>
      </w:r>
      <w:proofErr w:type="spellStart"/>
      <w:r w:rsidRPr="00BD53DA">
        <w:rPr>
          <w:sz w:val="22"/>
          <w:szCs w:val="22"/>
        </w:rPr>
        <w:t>pré-élementaire</w:t>
      </w:r>
      <w:proofErr w:type="spellEnd"/>
      <w:r w:rsidRPr="00BD53DA">
        <w:rPr>
          <w:sz w:val="22"/>
          <w:szCs w:val="22"/>
        </w:rPr>
        <w:t xml:space="preserve"> public » et « restauration scolaire » au 1</w:t>
      </w:r>
      <w:r w:rsidRPr="00BD53DA">
        <w:rPr>
          <w:sz w:val="22"/>
          <w:szCs w:val="22"/>
          <w:vertAlign w:val="superscript"/>
        </w:rPr>
        <w:t>er</w:t>
      </w:r>
      <w:r w:rsidRPr="00BD53DA">
        <w:rPr>
          <w:sz w:val="22"/>
          <w:szCs w:val="22"/>
        </w:rPr>
        <w:t xml:space="preserve"> janvier 2022 </w:t>
      </w:r>
    </w:p>
    <w:p w14:paraId="6D66A753" w14:textId="258004A3" w:rsidR="00BD53DA" w:rsidRPr="00BD53DA" w:rsidRDefault="00BD53DA" w:rsidP="00BD53DA">
      <w:pPr>
        <w:tabs>
          <w:tab w:val="left" w:pos="5670"/>
        </w:tabs>
        <w:jc w:val="both"/>
        <w:rPr>
          <w:sz w:val="22"/>
          <w:szCs w:val="22"/>
        </w:rPr>
      </w:pPr>
      <w:r w:rsidRPr="00BD53DA">
        <w:rPr>
          <w:b/>
          <w:bCs/>
          <w:sz w:val="22"/>
          <w:szCs w:val="22"/>
        </w:rPr>
        <w:t>Considérant</w:t>
      </w:r>
      <w:r w:rsidRPr="00BD53DA">
        <w:rPr>
          <w:sz w:val="22"/>
          <w:szCs w:val="22"/>
        </w:rPr>
        <w:t xml:space="preserve"> que la Communauté Alès Agglomération a été créée le 1</w:t>
      </w:r>
      <w:r w:rsidRPr="00BD53DA">
        <w:rPr>
          <w:sz w:val="22"/>
          <w:szCs w:val="22"/>
          <w:vertAlign w:val="superscript"/>
        </w:rPr>
        <w:t>er</w:t>
      </w:r>
      <w:r w:rsidRPr="00BD53DA">
        <w:rPr>
          <w:sz w:val="22"/>
          <w:szCs w:val="22"/>
        </w:rPr>
        <w:t xml:space="preserve"> janvier 2017, </w:t>
      </w:r>
      <w:r>
        <w:rPr>
          <w:sz w:val="22"/>
          <w:szCs w:val="22"/>
        </w:rPr>
        <w:t>et</w:t>
      </w:r>
      <w:r w:rsidRPr="00BD53DA">
        <w:rPr>
          <w:sz w:val="22"/>
          <w:szCs w:val="22"/>
        </w:rPr>
        <w:t xml:space="preserve"> que depuis cette date, la Communauté n’a jamais adopté de statuts, de sorte que son objet, ses modalités et conditions de fonctionnement et ses compétences sont régis par des arrêtés préfectoraux</w:t>
      </w:r>
      <w:r w:rsidRPr="00BD53DA">
        <w:rPr>
          <w:bCs/>
          <w:sz w:val="22"/>
          <w:szCs w:val="22"/>
        </w:rPr>
        <w:t>, ainsi que par les dispositions légales et réglementaires en vigueur pour les communautés d’agglomération,</w:t>
      </w:r>
    </w:p>
    <w:p w14:paraId="162E070D" w14:textId="3B3EB270" w:rsidR="00BD53DA" w:rsidRPr="00BD53DA" w:rsidRDefault="00BD53DA" w:rsidP="00BD53DA">
      <w:pPr>
        <w:tabs>
          <w:tab w:val="left" w:pos="5670"/>
        </w:tabs>
        <w:jc w:val="both"/>
        <w:rPr>
          <w:sz w:val="22"/>
          <w:szCs w:val="22"/>
        </w:rPr>
      </w:pPr>
      <w:r w:rsidRPr="00BD53DA">
        <w:rPr>
          <w:b/>
          <w:bCs/>
          <w:sz w:val="22"/>
          <w:szCs w:val="22"/>
        </w:rPr>
        <w:t>Considérant</w:t>
      </w:r>
      <w:r w:rsidRPr="00BD53DA">
        <w:rPr>
          <w:bCs/>
          <w:sz w:val="22"/>
          <w:szCs w:val="22"/>
        </w:rPr>
        <w:t xml:space="preserve"> qu’il ressort de cette situation que la Communauté ne dispose à ce jour pas de statuts ou d’un arrêté préfectoral faisant mention de certaines de ses compétences devenues obligatoires (eau, assainissement, eaux pluviales),</w:t>
      </w:r>
    </w:p>
    <w:p w14:paraId="7ED146C6" w14:textId="77777777" w:rsidR="00BD53DA" w:rsidRPr="00BD53DA" w:rsidRDefault="00BD53DA" w:rsidP="00BD53DA">
      <w:pPr>
        <w:tabs>
          <w:tab w:val="left" w:pos="5670"/>
        </w:tabs>
        <w:jc w:val="both"/>
        <w:rPr>
          <w:sz w:val="22"/>
          <w:szCs w:val="22"/>
        </w:rPr>
      </w:pPr>
      <w:r w:rsidRPr="00BD53DA">
        <w:rPr>
          <w:b/>
          <w:bCs/>
          <w:sz w:val="22"/>
          <w:szCs w:val="22"/>
        </w:rPr>
        <w:t>Considérant</w:t>
      </w:r>
      <w:r w:rsidRPr="00BD53DA">
        <w:rPr>
          <w:sz w:val="22"/>
          <w:szCs w:val="22"/>
        </w:rPr>
        <w:t xml:space="preserve"> que d’autres compétences, anciennement dénommées « facultatives » font l’objet de formulations désormais devenues imprécises ou redondantes en rapport notamment à l’évolution de la législation et de la réglementation,</w:t>
      </w:r>
    </w:p>
    <w:p w14:paraId="3D951DF4" w14:textId="77777777" w:rsidR="00BD53DA" w:rsidRPr="00BD53DA" w:rsidRDefault="00BD53DA" w:rsidP="00BD53DA">
      <w:pPr>
        <w:tabs>
          <w:tab w:val="left" w:pos="5670"/>
        </w:tabs>
        <w:jc w:val="both"/>
        <w:rPr>
          <w:sz w:val="22"/>
          <w:szCs w:val="22"/>
        </w:rPr>
      </w:pPr>
      <w:r w:rsidRPr="00BD53DA">
        <w:rPr>
          <w:b/>
          <w:bCs/>
          <w:sz w:val="22"/>
          <w:szCs w:val="22"/>
        </w:rPr>
        <w:lastRenderedPageBreak/>
        <w:t>Considérant</w:t>
      </w:r>
      <w:r w:rsidRPr="00BD53DA">
        <w:rPr>
          <w:sz w:val="22"/>
          <w:szCs w:val="22"/>
        </w:rPr>
        <w:t xml:space="preserve"> qu’au vu de cette situation, par délibération en date du 1</w:t>
      </w:r>
      <w:r w:rsidRPr="00BD53DA">
        <w:rPr>
          <w:sz w:val="22"/>
          <w:szCs w:val="22"/>
          <w:vertAlign w:val="superscript"/>
        </w:rPr>
        <w:t>er</w:t>
      </w:r>
      <w:r w:rsidRPr="00BD53DA">
        <w:rPr>
          <w:sz w:val="22"/>
          <w:szCs w:val="22"/>
        </w:rPr>
        <w:t xml:space="preserve"> juillet 2021, le Conseil de Communauté de la Communauté Alès Agglomération a adopté les statuts de la communauté avec prise d’effet au 1</w:t>
      </w:r>
      <w:r w:rsidRPr="00BD53DA">
        <w:rPr>
          <w:sz w:val="22"/>
          <w:szCs w:val="22"/>
          <w:vertAlign w:val="superscript"/>
        </w:rPr>
        <w:t>er</w:t>
      </w:r>
      <w:r w:rsidRPr="00BD53DA">
        <w:rPr>
          <w:sz w:val="22"/>
          <w:szCs w:val="22"/>
        </w:rPr>
        <w:t xml:space="preserve"> janvier 2022,</w:t>
      </w:r>
    </w:p>
    <w:p w14:paraId="1CAAF595" w14:textId="77777777" w:rsidR="00BD53DA" w:rsidRPr="00BD53DA" w:rsidRDefault="00BD53DA" w:rsidP="00BD53DA">
      <w:pPr>
        <w:tabs>
          <w:tab w:val="left" w:pos="5670"/>
        </w:tabs>
        <w:jc w:val="both"/>
        <w:rPr>
          <w:sz w:val="22"/>
          <w:szCs w:val="22"/>
        </w:rPr>
      </w:pPr>
      <w:r w:rsidRPr="00BD53DA">
        <w:rPr>
          <w:b/>
          <w:bCs/>
          <w:sz w:val="22"/>
          <w:szCs w:val="22"/>
        </w:rPr>
        <w:t>Considérant</w:t>
      </w:r>
      <w:r w:rsidRPr="00BD53DA">
        <w:rPr>
          <w:sz w:val="22"/>
          <w:szCs w:val="22"/>
        </w:rPr>
        <w:t xml:space="preserve"> que par cette même délibération, le Conseil de Communauté a décidé de transférer à la Communauté Alès Agglomération à compter du 1</w:t>
      </w:r>
      <w:r w:rsidRPr="00BD53DA">
        <w:rPr>
          <w:sz w:val="22"/>
          <w:szCs w:val="22"/>
          <w:vertAlign w:val="superscript"/>
        </w:rPr>
        <w:t>er</w:t>
      </w:r>
      <w:r w:rsidRPr="00BD53DA">
        <w:rPr>
          <w:sz w:val="22"/>
          <w:szCs w:val="22"/>
        </w:rPr>
        <w:t xml:space="preserve"> janvier 2022 les compétences suivantes :</w:t>
      </w:r>
    </w:p>
    <w:p w14:paraId="659C03BB" w14:textId="77777777" w:rsidR="00BD53DA" w:rsidRPr="00BD53DA" w:rsidRDefault="00BD53DA" w:rsidP="00BD53DA">
      <w:pPr>
        <w:numPr>
          <w:ilvl w:val="0"/>
          <w:numId w:val="14"/>
        </w:numPr>
        <w:tabs>
          <w:tab w:val="left" w:pos="5670"/>
        </w:tabs>
        <w:ind w:left="567" w:hanging="207"/>
        <w:jc w:val="both"/>
        <w:rPr>
          <w:sz w:val="22"/>
          <w:szCs w:val="22"/>
        </w:rPr>
      </w:pPr>
      <w:r w:rsidRPr="00BD53DA">
        <w:rPr>
          <w:sz w:val="22"/>
          <w:szCs w:val="22"/>
        </w:rPr>
        <w:t>Action sociale d’intérêt communautaire.</w:t>
      </w:r>
    </w:p>
    <w:p w14:paraId="2D481C63" w14:textId="77777777" w:rsidR="00BD53DA" w:rsidRPr="00BD53DA" w:rsidRDefault="00BD53DA" w:rsidP="00BD53DA">
      <w:pPr>
        <w:numPr>
          <w:ilvl w:val="0"/>
          <w:numId w:val="14"/>
        </w:numPr>
        <w:tabs>
          <w:tab w:val="left" w:pos="5670"/>
        </w:tabs>
        <w:ind w:left="567" w:hanging="207"/>
        <w:jc w:val="both"/>
        <w:rPr>
          <w:sz w:val="22"/>
          <w:szCs w:val="22"/>
        </w:rPr>
      </w:pPr>
      <w:r w:rsidRPr="00BD53DA">
        <w:rPr>
          <w:sz w:val="22"/>
          <w:szCs w:val="22"/>
        </w:rPr>
        <w:t>Développement, mise en valeur et gestion d’équipements ou d’événements touristiques à portée communautaire.</w:t>
      </w:r>
    </w:p>
    <w:p w14:paraId="4275DAAE" w14:textId="77777777" w:rsidR="00BD53DA" w:rsidRPr="00BD53DA" w:rsidRDefault="00BD53DA" w:rsidP="00BD53DA">
      <w:pPr>
        <w:numPr>
          <w:ilvl w:val="0"/>
          <w:numId w:val="17"/>
        </w:numPr>
        <w:tabs>
          <w:tab w:val="left" w:pos="5670"/>
        </w:tabs>
        <w:ind w:left="567" w:hanging="283"/>
        <w:contextualSpacing/>
        <w:jc w:val="both"/>
        <w:rPr>
          <w:sz w:val="22"/>
          <w:szCs w:val="22"/>
        </w:rPr>
      </w:pPr>
      <w:r w:rsidRPr="00BD53DA">
        <w:rPr>
          <w:sz w:val="22"/>
          <w:szCs w:val="22"/>
        </w:rPr>
        <w:t>Valorisation des espaces communautaires et du développement écologique.</w:t>
      </w:r>
    </w:p>
    <w:p w14:paraId="3E532173" w14:textId="77777777" w:rsidR="00BD53DA" w:rsidRPr="00BD53DA" w:rsidRDefault="00BD53DA" w:rsidP="00BD53DA">
      <w:pPr>
        <w:tabs>
          <w:tab w:val="left" w:pos="5670"/>
        </w:tabs>
        <w:jc w:val="both"/>
        <w:rPr>
          <w:sz w:val="22"/>
          <w:szCs w:val="22"/>
        </w:rPr>
      </w:pPr>
      <w:bookmarkStart w:id="46" w:name="_Hlk81917740"/>
      <w:r w:rsidRPr="00BD53DA">
        <w:rPr>
          <w:b/>
          <w:bCs/>
          <w:sz w:val="22"/>
          <w:szCs w:val="22"/>
        </w:rPr>
        <w:t>Considérant</w:t>
      </w:r>
      <w:r w:rsidRPr="00BD53DA">
        <w:rPr>
          <w:sz w:val="22"/>
          <w:szCs w:val="22"/>
        </w:rPr>
        <w:t xml:space="preserve"> enfin que pour tenir compte de la demande exprimée par la majorité des Maires du territoire et des nouveaux modes de mutualisation, toujours par la même délibération du 1</w:t>
      </w:r>
      <w:r w:rsidRPr="00BD53DA">
        <w:rPr>
          <w:sz w:val="22"/>
          <w:szCs w:val="22"/>
          <w:vertAlign w:val="superscript"/>
        </w:rPr>
        <w:t>er</w:t>
      </w:r>
      <w:r w:rsidRPr="00BD53DA">
        <w:rPr>
          <w:sz w:val="22"/>
          <w:szCs w:val="22"/>
        </w:rPr>
        <w:t xml:space="preserve"> juillet 2021, le Conseil de Communauté de la Communauté Alès Agglomération a décidé de restituer aux communes membres à compter du 1</w:t>
      </w:r>
      <w:r w:rsidRPr="00BD53DA">
        <w:rPr>
          <w:sz w:val="22"/>
          <w:szCs w:val="22"/>
          <w:vertAlign w:val="superscript"/>
        </w:rPr>
        <w:t>er</w:t>
      </w:r>
      <w:r w:rsidRPr="00BD53DA">
        <w:rPr>
          <w:sz w:val="22"/>
          <w:szCs w:val="22"/>
        </w:rPr>
        <w:t xml:space="preserve"> janvier 2022 les compétences suivantes :</w:t>
      </w:r>
    </w:p>
    <w:p w14:paraId="16370342" w14:textId="77777777" w:rsidR="00BD53DA" w:rsidRPr="00BD53DA" w:rsidRDefault="00BD53DA" w:rsidP="00BD53DA">
      <w:pPr>
        <w:numPr>
          <w:ilvl w:val="0"/>
          <w:numId w:val="15"/>
        </w:numPr>
        <w:tabs>
          <w:tab w:val="left" w:pos="5670"/>
        </w:tabs>
        <w:jc w:val="both"/>
        <w:rPr>
          <w:sz w:val="22"/>
          <w:szCs w:val="22"/>
        </w:rPr>
      </w:pPr>
      <w:r w:rsidRPr="00BD53DA">
        <w:rPr>
          <w:sz w:val="22"/>
          <w:szCs w:val="22"/>
        </w:rPr>
        <w:t xml:space="preserve">« Enseignement élémentaire et </w:t>
      </w:r>
      <w:proofErr w:type="spellStart"/>
      <w:r w:rsidRPr="00BD53DA">
        <w:rPr>
          <w:sz w:val="22"/>
          <w:szCs w:val="22"/>
        </w:rPr>
        <w:t>pré-élementaire</w:t>
      </w:r>
      <w:proofErr w:type="spellEnd"/>
      <w:r w:rsidRPr="00BD53DA">
        <w:rPr>
          <w:sz w:val="22"/>
          <w:szCs w:val="22"/>
        </w:rPr>
        <w:t xml:space="preserve"> public »,</w:t>
      </w:r>
    </w:p>
    <w:p w14:paraId="5784C395" w14:textId="77777777" w:rsidR="00BD53DA" w:rsidRPr="00BD53DA" w:rsidRDefault="00BD53DA" w:rsidP="00BD53DA">
      <w:pPr>
        <w:numPr>
          <w:ilvl w:val="0"/>
          <w:numId w:val="15"/>
        </w:numPr>
        <w:tabs>
          <w:tab w:val="left" w:pos="5670"/>
        </w:tabs>
        <w:jc w:val="both"/>
        <w:rPr>
          <w:sz w:val="22"/>
          <w:szCs w:val="22"/>
        </w:rPr>
      </w:pPr>
      <w:r w:rsidRPr="00BD53DA">
        <w:rPr>
          <w:sz w:val="22"/>
          <w:szCs w:val="22"/>
        </w:rPr>
        <w:t>« Restauration scolaire »,</w:t>
      </w:r>
    </w:p>
    <w:bookmarkEnd w:id="46"/>
    <w:p w14:paraId="45B14A48" w14:textId="1B500558" w:rsidR="0078632C" w:rsidRPr="00C67B48" w:rsidRDefault="00BD53DA" w:rsidP="00BD53DA">
      <w:pPr>
        <w:tabs>
          <w:tab w:val="left" w:pos="5670"/>
        </w:tabs>
        <w:jc w:val="both"/>
        <w:rPr>
          <w:sz w:val="22"/>
          <w:szCs w:val="22"/>
        </w:rPr>
      </w:pPr>
      <w:r w:rsidRPr="00BD53DA">
        <w:rPr>
          <w:b/>
          <w:bCs/>
          <w:sz w:val="22"/>
          <w:szCs w:val="22"/>
        </w:rPr>
        <w:t>Considérant</w:t>
      </w:r>
      <w:r w:rsidRPr="00BD53DA">
        <w:rPr>
          <w:sz w:val="22"/>
          <w:szCs w:val="22"/>
        </w:rPr>
        <w:t xml:space="preserve"> qu’il convient de noter que la Communauté Alès Agglomération a pris l’engagement de faciliter cette </w:t>
      </w:r>
      <w:proofErr w:type="gramStart"/>
      <w:r w:rsidRPr="00BD53DA">
        <w:rPr>
          <w:sz w:val="22"/>
          <w:szCs w:val="22"/>
        </w:rPr>
        <w:t>restitution</w:t>
      </w:r>
      <w:proofErr w:type="gramEnd"/>
      <w:r w:rsidRPr="00BD53DA">
        <w:rPr>
          <w:sz w:val="22"/>
          <w:szCs w:val="22"/>
        </w:rPr>
        <w:t xml:space="preserve"> de compétences en proposant, pour les communes demandeuses, la création prochaine de services communs (agents des écoles, inscription/facturation) et de groupements de commandes (restauration, </w:t>
      </w:r>
      <w:proofErr w:type="spellStart"/>
      <w:r w:rsidRPr="00BD53DA">
        <w:rPr>
          <w:sz w:val="22"/>
          <w:szCs w:val="22"/>
        </w:rPr>
        <w:t>etc</w:t>
      </w:r>
      <w:proofErr w:type="spellEnd"/>
      <w:r w:rsidRPr="00BD53DA">
        <w:rPr>
          <w:sz w:val="22"/>
          <w:szCs w:val="22"/>
        </w:rPr>
        <w:t>),</w:t>
      </w:r>
    </w:p>
    <w:p w14:paraId="47350BC9" w14:textId="77777777" w:rsidR="0078632C" w:rsidRPr="00C67B48" w:rsidRDefault="0078632C" w:rsidP="0078632C">
      <w:pPr>
        <w:tabs>
          <w:tab w:val="left" w:pos="5670"/>
        </w:tabs>
        <w:jc w:val="both"/>
        <w:rPr>
          <w:sz w:val="22"/>
          <w:szCs w:val="22"/>
        </w:rPr>
      </w:pPr>
      <w:r w:rsidRPr="00C67B48">
        <w:rPr>
          <w:b/>
          <w:bCs/>
          <w:sz w:val="22"/>
          <w:szCs w:val="22"/>
        </w:rPr>
        <w:t>APRÈS avoir délibéré et procédé au vote</w:t>
      </w:r>
      <w:r>
        <w:rPr>
          <w:b/>
          <w:bCs/>
          <w:sz w:val="22"/>
          <w:szCs w:val="22"/>
        </w:rPr>
        <w:t xml:space="preserve"> à l’unanimité</w:t>
      </w:r>
      <w:r w:rsidRPr="00C67B48">
        <w:rPr>
          <w:b/>
          <w:bCs/>
          <w:sz w:val="22"/>
          <w:szCs w:val="22"/>
        </w:rPr>
        <w:t>,</w:t>
      </w:r>
      <w:r>
        <w:rPr>
          <w:b/>
          <w:bCs/>
          <w:sz w:val="22"/>
          <w:szCs w:val="22"/>
        </w:rPr>
        <w:t xml:space="preserve"> </w:t>
      </w:r>
      <w:r w:rsidRPr="00C67B48">
        <w:rPr>
          <w:b/>
          <w:bCs/>
          <w:sz w:val="22"/>
          <w:szCs w:val="22"/>
        </w:rPr>
        <w:t>DÉCIDE</w:t>
      </w:r>
      <w:r>
        <w:rPr>
          <w:b/>
          <w:bCs/>
          <w:sz w:val="22"/>
          <w:szCs w:val="22"/>
        </w:rPr>
        <w:t> :</w:t>
      </w:r>
    </w:p>
    <w:p w14:paraId="09727B81" w14:textId="5B2C765F" w:rsidR="002E0B07" w:rsidRPr="002E0B07" w:rsidRDefault="002E0B07" w:rsidP="002E0B07">
      <w:pPr>
        <w:numPr>
          <w:ilvl w:val="0"/>
          <w:numId w:val="12"/>
        </w:numPr>
        <w:tabs>
          <w:tab w:val="left" w:pos="5670"/>
        </w:tabs>
        <w:ind w:left="426" w:hanging="357"/>
        <w:contextualSpacing/>
        <w:jc w:val="both"/>
        <w:rPr>
          <w:sz w:val="22"/>
          <w:szCs w:val="22"/>
        </w:rPr>
      </w:pPr>
      <w:proofErr w:type="gramStart"/>
      <w:r w:rsidRPr="002E0B07">
        <w:rPr>
          <w:sz w:val="22"/>
          <w:szCs w:val="22"/>
        </w:rPr>
        <w:t>d’approuver</w:t>
      </w:r>
      <w:proofErr w:type="gramEnd"/>
      <w:r w:rsidRPr="002E0B07">
        <w:rPr>
          <w:sz w:val="22"/>
          <w:szCs w:val="22"/>
        </w:rPr>
        <w:t xml:space="preserve"> les statuts de la Communauté Alès Agglomération avec prise d’effet au 1</w:t>
      </w:r>
      <w:r w:rsidRPr="002E0B07">
        <w:rPr>
          <w:sz w:val="22"/>
          <w:szCs w:val="22"/>
          <w:vertAlign w:val="superscript"/>
        </w:rPr>
        <w:t>er</w:t>
      </w:r>
      <w:r w:rsidRPr="002E0B07">
        <w:rPr>
          <w:sz w:val="22"/>
          <w:szCs w:val="22"/>
        </w:rPr>
        <w:t xml:space="preserve"> janvier 2022.</w:t>
      </w:r>
    </w:p>
    <w:p w14:paraId="07F8AD74" w14:textId="540F563D" w:rsidR="002E0B07" w:rsidRDefault="002E0B07" w:rsidP="002E0B07">
      <w:pPr>
        <w:numPr>
          <w:ilvl w:val="0"/>
          <w:numId w:val="12"/>
        </w:numPr>
        <w:tabs>
          <w:tab w:val="left" w:pos="5670"/>
        </w:tabs>
        <w:ind w:left="426" w:hanging="357"/>
        <w:contextualSpacing/>
        <w:jc w:val="both"/>
        <w:rPr>
          <w:sz w:val="22"/>
          <w:szCs w:val="22"/>
        </w:rPr>
      </w:pPr>
      <w:proofErr w:type="gramStart"/>
      <w:r w:rsidRPr="002E0B07">
        <w:rPr>
          <w:sz w:val="22"/>
          <w:szCs w:val="22"/>
        </w:rPr>
        <w:t>d’approuver</w:t>
      </w:r>
      <w:proofErr w:type="gramEnd"/>
      <w:r w:rsidRPr="002E0B07">
        <w:rPr>
          <w:sz w:val="22"/>
          <w:szCs w:val="22"/>
        </w:rPr>
        <w:t xml:space="preserve"> la restitution par la Communauté Alès Agglomération, à compter du 1</w:t>
      </w:r>
      <w:r w:rsidRPr="002E0B07">
        <w:rPr>
          <w:sz w:val="22"/>
          <w:szCs w:val="22"/>
          <w:vertAlign w:val="superscript"/>
        </w:rPr>
        <w:t>er</w:t>
      </w:r>
      <w:r w:rsidRPr="002E0B07">
        <w:rPr>
          <w:sz w:val="22"/>
          <w:szCs w:val="22"/>
        </w:rPr>
        <w:t xml:space="preserve"> janvier 2022, des compétences suivantes :</w:t>
      </w:r>
    </w:p>
    <w:p w14:paraId="377CBA6C" w14:textId="77777777" w:rsidR="00BD53DA" w:rsidRDefault="00BD53DA" w:rsidP="00BD53DA">
      <w:pPr>
        <w:pStyle w:val="Paragraphedeliste"/>
        <w:numPr>
          <w:ilvl w:val="0"/>
          <w:numId w:val="16"/>
        </w:numPr>
        <w:tabs>
          <w:tab w:val="left" w:pos="5670"/>
        </w:tabs>
        <w:ind w:left="426"/>
        <w:jc w:val="both"/>
        <w:rPr>
          <w:sz w:val="22"/>
          <w:szCs w:val="22"/>
        </w:rPr>
      </w:pPr>
      <w:r w:rsidRPr="00BD53DA">
        <w:rPr>
          <w:sz w:val="22"/>
          <w:szCs w:val="22"/>
        </w:rPr>
        <w:t>Action sociale d’intérêt communautaire.</w:t>
      </w:r>
    </w:p>
    <w:p w14:paraId="4527F24F" w14:textId="148117DA" w:rsidR="00BD53DA" w:rsidRPr="00BD53DA" w:rsidRDefault="00BD53DA" w:rsidP="00BD53DA">
      <w:pPr>
        <w:pStyle w:val="Paragraphedeliste"/>
        <w:numPr>
          <w:ilvl w:val="0"/>
          <w:numId w:val="16"/>
        </w:numPr>
        <w:tabs>
          <w:tab w:val="left" w:pos="5670"/>
        </w:tabs>
        <w:ind w:left="426"/>
        <w:jc w:val="both"/>
        <w:rPr>
          <w:sz w:val="22"/>
          <w:szCs w:val="22"/>
        </w:rPr>
      </w:pPr>
      <w:r w:rsidRPr="00BD53DA">
        <w:rPr>
          <w:sz w:val="22"/>
          <w:szCs w:val="22"/>
        </w:rPr>
        <w:t>Développement, mise en valeur et gestion d’équipements ou d’événements touristiques à portée communautaire.</w:t>
      </w:r>
    </w:p>
    <w:p w14:paraId="3CEE5A62" w14:textId="77777777" w:rsidR="00BD53DA" w:rsidRDefault="00BD53DA" w:rsidP="00BD53DA">
      <w:pPr>
        <w:pStyle w:val="Paragraphedeliste"/>
        <w:numPr>
          <w:ilvl w:val="0"/>
          <w:numId w:val="15"/>
        </w:numPr>
        <w:tabs>
          <w:tab w:val="left" w:pos="5670"/>
        </w:tabs>
        <w:ind w:left="426"/>
        <w:jc w:val="both"/>
        <w:rPr>
          <w:sz w:val="22"/>
          <w:szCs w:val="22"/>
        </w:rPr>
      </w:pPr>
      <w:r w:rsidRPr="00BD53DA">
        <w:rPr>
          <w:sz w:val="22"/>
          <w:szCs w:val="22"/>
        </w:rPr>
        <w:t>Valorisation des espaces communautaires et du développement écologique.</w:t>
      </w:r>
    </w:p>
    <w:p w14:paraId="6A22E759" w14:textId="3D2B3072" w:rsidR="002E0B07" w:rsidRPr="002E0B07" w:rsidRDefault="002E0B07" w:rsidP="00BD53DA">
      <w:pPr>
        <w:pStyle w:val="Paragraphedeliste"/>
        <w:numPr>
          <w:ilvl w:val="0"/>
          <w:numId w:val="15"/>
        </w:numPr>
        <w:tabs>
          <w:tab w:val="left" w:pos="5670"/>
        </w:tabs>
        <w:ind w:left="426"/>
        <w:jc w:val="both"/>
        <w:rPr>
          <w:sz w:val="22"/>
          <w:szCs w:val="22"/>
        </w:rPr>
      </w:pPr>
      <w:r w:rsidRPr="002E0B07">
        <w:rPr>
          <w:sz w:val="22"/>
          <w:szCs w:val="22"/>
        </w:rPr>
        <w:t xml:space="preserve">« Enseignement élémentaire et </w:t>
      </w:r>
      <w:proofErr w:type="spellStart"/>
      <w:r w:rsidRPr="002E0B07">
        <w:rPr>
          <w:sz w:val="22"/>
          <w:szCs w:val="22"/>
        </w:rPr>
        <w:t>pré-élementaire</w:t>
      </w:r>
      <w:proofErr w:type="spellEnd"/>
      <w:r w:rsidRPr="002E0B07">
        <w:rPr>
          <w:sz w:val="22"/>
          <w:szCs w:val="22"/>
        </w:rPr>
        <w:t xml:space="preserve"> public », à savoir :</w:t>
      </w:r>
    </w:p>
    <w:p w14:paraId="5812219D" w14:textId="77777777" w:rsidR="002E0B07" w:rsidRPr="002E0B07" w:rsidRDefault="002E0B07" w:rsidP="002E0B07">
      <w:pPr>
        <w:tabs>
          <w:tab w:val="left" w:pos="5670"/>
        </w:tabs>
        <w:jc w:val="both"/>
        <w:rPr>
          <w:sz w:val="22"/>
          <w:szCs w:val="22"/>
        </w:rPr>
      </w:pPr>
      <w:r w:rsidRPr="002E0B07">
        <w:rPr>
          <w:sz w:val="22"/>
          <w:szCs w:val="22"/>
        </w:rPr>
        <w:t>Prise en charge du « service des écoles » comprenant notamment l’acquisition du mobilier, des petits équipements et des fournitures, le recrutement et la gestion des personnels de service et des agents territoriaux spécialisés des écoles maternelles, ainsi que le ramassage et le transport scolaire.</w:t>
      </w:r>
    </w:p>
    <w:p w14:paraId="4AA06D89" w14:textId="77777777" w:rsidR="002E0B07" w:rsidRPr="002E0B07" w:rsidRDefault="002E0B07" w:rsidP="002E0B07">
      <w:pPr>
        <w:tabs>
          <w:tab w:val="left" w:pos="5670"/>
        </w:tabs>
        <w:jc w:val="both"/>
        <w:rPr>
          <w:sz w:val="22"/>
          <w:szCs w:val="22"/>
        </w:rPr>
      </w:pPr>
      <w:r w:rsidRPr="002E0B07">
        <w:rPr>
          <w:sz w:val="22"/>
          <w:szCs w:val="22"/>
        </w:rPr>
        <w:t>Bâtiments scolaires limités aux charges locatives telles que l’éclairage, le chauffage, les menues réparations et l’entretien courants relevant du locataire. La commune conservant les obligations du propriétaire.</w:t>
      </w:r>
    </w:p>
    <w:p w14:paraId="0796F106" w14:textId="77777777" w:rsidR="002E0B07" w:rsidRPr="002E0B07" w:rsidRDefault="002E0B07" w:rsidP="002E0B07">
      <w:pPr>
        <w:tabs>
          <w:tab w:val="left" w:pos="5670"/>
        </w:tabs>
        <w:jc w:val="both"/>
        <w:rPr>
          <w:sz w:val="22"/>
          <w:szCs w:val="22"/>
        </w:rPr>
      </w:pPr>
      <w:r w:rsidRPr="002E0B07">
        <w:rPr>
          <w:sz w:val="22"/>
          <w:szCs w:val="22"/>
        </w:rPr>
        <w:t>Un diagnostic de l’ensemble des équipements scolaires sera mené afin d’en déterminer l’état général et la valeur comptable, en vue d’un transfert éventuel de cette compétence dans un délai maximum de trois ans à Alès Agglomération.</w:t>
      </w:r>
    </w:p>
    <w:p w14:paraId="44A914E6" w14:textId="77777777" w:rsidR="002E0B07" w:rsidRPr="002E0B07" w:rsidRDefault="002E0B07" w:rsidP="002E0B07">
      <w:pPr>
        <w:tabs>
          <w:tab w:val="left" w:pos="5670"/>
        </w:tabs>
        <w:jc w:val="both"/>
        <w:rPr>
          <w:sz w:val="22"/>
          <w:szCs w:val="22"/>
        </w:rPr>
      </w:pPr>
      <w:r w:rsidRPr="002E0B07">
        <w:rPr>
          <w:sz w:val="22"/>
          <w:szCs w:val="22"/>
        </w:rPr>
        <w:t>La rédaction de cette compétence fera l’objet d’une nouvelle modification statutaire.</w:t>
      </w:r>
    </w:p>
    <w:p w14:paraId="25938B5B" w14:textId="77777777" w:rsidR="002E0B07" w:rsidRPr="002E0B07" w:rsidRDefault="002E0B07" w:rsidP="002E0B07">
      <w:pPr>
        <w:tabs>
          <w:tab w:val="left" w:pos="5670"/>
        </w:tabs>
        <w:jc w:val="both"/>
        <w:rPr>
          <w:sz w:val="22"/>
          <w:szCs w:val="22"/>
        </w:rPr>
      </w:pPr>
      <w:r w:rsidRPr="002E0B07">
        <w:rPr>
          <w:sz w:val="22"/>
          <w:szCs w:val="22"/>
        </w:rPr>
        <w:t xml:space="preserve">Accueil </w:t>
      </w:r>
      <w:proofErr w:type="spellStart"/>
      <w:r w:rsidRPr="002E0B07">
        <w:rPr>
          <w:sz w:val="22"/>
          <w:szCs w:val="22"/>
        </w:rPr>
        <w:t>péri-scolaire</w:t>
      </w:r>
      <w:proofErr w:type="spellEnd"/>
      <w:r w:rsidRPr="002E0B07">
        <w:rPr>
          <w:sz w:val="22"/>
          <w:szCs w:val="22"/>
        </w:rPr>
        <w:t xml:space="preserve"> des écoles maternelles, élémentaires et primaires publiques.</w:t>
      </w:r>
    </w:p>
    <w:p w14:paraId="2855E6B2" w14:textId="77777777" w:rsidR="002E0B07" w:rsidRPr="002E0B07" w:rsidRDefault="002E0B07" w:rsidP="002E0B07">
      <w:pPr>
        <w:tabs>
          <w:tab w:val="left" w:pos="5670"/>
        </w:tabs>
        <w:jc w:val="both"/>
        <w:rPr>
          <w:sz w:val="22"/>
          <w:szCs w:val="22"/>
        </w:rPr>
      </w:pPr>
      <w:r w:rsidRPr="002E0B07">
        <w:rPr>
          <w:sz w:val="22"/>
          <w:szCs w:val="22"/>
        </w:rPr>
        <w:t>Cette compétence comprend tous les temps d’accueil avant ou après l’école, ainsi que le temps méridien, qu’il soit ou non déclaré en A.C.M comme défini à la compétence petite Enfance, Enfance, Jeunesse ou comme simple garderie.</w:t>
      </w:r>
    </w:p>
    <w:p w14:paraId="027FFCD4" w14:textId="77777777" w:rsidR="002E0B07" w:rsidRPr="002E0B07" w:rsidRDefault="002E0B07" w:rsidP="00BD53DA">
      <w:pPr>
        <w:numPr>
          <w:ilvl w:val="0"/>
          <w:numId w:val="15"/>
        </w:numPr>
        <w:tabs>
          <w:tab w:val="left" w:pos="5670"/>
        </w:tabs>
        <w:ind w:left="426"/>
        <w:jc w:val="both"/>
        <w:rPr>
          <w:sz w:val="22"/>
          <w:szCs w:val="22"/>
        </w:rPr>
      </w:pPr>
      <w:r w:rsidRPr="002E0B07">
        <w:rPr>
          <w:sz w:val="22"/>
          <w:szCs w:val="22"/>
        </w:rPr>
        <w:t>« Restauration scolaire », à savoir :</w:t>
      </w:r>
    </w:p>
    <w:p w14:paraId="03131368" w14:textId="77777777" w:rsidR="002E0B07" w:rsidRPr="002E0B07" w:rsidRDefault="002E0B07" w:rsidP="002E0B07">
      <w:pPr>
        <w:tabs>
          <w:tab w:val="left" w:pos="5670"/>
        </w:tabs>
        <w:jc w:val="both"/>
        <w:rPr>
          <w:sz w:val="22"/>
          <w:szCs w:val="22"/>
        </w:rPr>
      </w:pPr>
      <w:r w:rsidRPr="002E0B07">
        <w:rPr>
          <w:sz w:val="22"/>
          <w:szCs w:val="22"/>
        </w:rPr>
        <w:t>- Prise en charge de la restauration collective des écoles maternelles, élémentaires et primaires publiques de son territoire, de la restauration collective liée à la petite enfance, à l’enfance et à la jeunesse, ainsi que des transports y afférent,</w:t>
      </w:r>
    </w:p>
    <w:p w14:paraId="09EDEAFD" w14:textId="0DDC2DB7" w:rsidR="00915BA7" w:rsidRPr="0030600E" w:rsidRDefault="002E0B07" w:rsidP="002E0B07">
      <w:pPr>
        <w:pBdr>
          <w:bottom w:val="single" w:sz="4" w:space="1" w:color="auto"/>
        </w:pBdr>
        <w:jc w:val="both"/>
      </w:pPr>
      <w:r w:rsidRPr="002E0B07">
        <w:rPr>
          <w:sz w:val="22"/>
          <w:szCs w:val="22"/>
        </w:rPr>
        <w:t>- Gestion du restaurant scolaire de Génolhac (convention tripartite CA-collège-conseil départemental du Gard</w:t>
      </w:r>
      <w:proofErr w:type="gramStart"/>
      <w:r w:rsidRPr="002E0B07">
        <w:rPr>
          <w:sz w:val="22"/>
          <w:szCs w:val="22"/>
        </w:rPr>
        <w:t>).</w:t>
      </w:r>
      <w:r w:rsidR="00FE2898" w:rsidRPr="00FE2898">
        <w:t>.</w:t>
      </w:r>
      <w:bookmarkEnd w:id="35"/>
      <w:proofErr w:type="gramEnd"/>
      <w:r w:rsidR="00915BA7" w:rsidRPr="00005AA6">
        <w:t> </w:t>
      </w:r>
    </w:p>
    <w:p w14:paraId="65AE69A7" w14:textId="77777777" w:rsidR="00915BA7" w:rsidRPr="00DE0DF6" w:rsidRDefault="00915BA7" w:rsidP="007B7788">
      <w:pPr>
        <w:tabs>
          <w:tab w:val="left" w:pos="7575"/>
        </w:tabs>
        <w:jc w:val="center"/>
        <w:rPr>
          <w:b/>
          <w:sz w:val="10"/>
          <w:szCs w:val="10"/>
          <w:u w:val="single"/>
        </w:rPr>
      </w:pPr>
    </w:p>
    <w:p w14:paraId="5F49262E" w14:textId="1A89785F" w:rsidR="007B7788" w:rsidRDefault="007B7788" w:rsidP="007B7788">
      <w:pPr>
        <w:tabs>
          <w:tab w:val="left" w:pos="7575"/>
        </w:tabs>
        <w:jc w:val="center"/>
        <w:rPr>
          <w:b/>
          <w:sz w:val="23"/>
          <w:szCs w:val="23"/>
          <w:u w:val="single"/>
        </w:rPr>
      </w:pPr>
      <w:r w:rsidRPr="00786C30">
        <w:rPr>
          <w:b/>
          <w:sz w:val="23"/>
          <w:szCs w:val="23"/>
          <w:u w:val="single"/>
        </w:rPr>
        <w:t>QUESTIONS DIVERSES</w:t>
      </w:r>
    </w:p>
    <w:p w14:paraId="144A9ADD" w14:textId="77777777" w:rsidR="007B7788" w:rsidRPr="00B53DED" w:rsidRDefault="007B7788" w:rsidP="007B7788">
      <w:pPr>
        <w:tabs>
          <w:tab w:val="left" w:pos="7575"/>
        </w:tabs>
        <w:rPr>
          <w:sz w:val="16"/>
          <w:szCs w:val="16"/>
        </w:rPr>
      </w:pPr>
    </w:p>
    <w:p w14:paraId="7873127E" w14:textId="117C9913" w:rsidR="009C2383" w:rsidRPr="00FC3189" w:rsidRDefault="009C2383" w:rsidP="009C2383">
      <w:pPr>
        <w:tabs>
          <w:tab w:val="left" w:pos="7575"/>
        </w:tabs>
        <w:rPr>
          <w:bCs/>
          <w:sz w:val="22"/>
          <w:szCs w:val="22"/>
        </w:rPr>
      </w:pPr>
      <w:r w:rsidRPr="00FC3189">
        <w:rPr>
          <w:bCs/>
          <w:sz w:val="22"/>
          <w:szCs w:val="22"/>
        </w:rPr>
        <w:t>Lionel ANDRÉ expose les sujets abordés en comité des maires à Alès Agglomération :</w:t>
      </w:r>
    </w:p>
    <w:p w14:paraId="7199774A" w14:textId="77777777" w:rsidR="009C2383" w:rsidRPr="00FC3189" w:rsidRDefault="009C2383" w:rsidP="009C2383">
      <w:pPr>
        <w:tabs>
          <w:tab w:val="left" w:pos="7575"/>
        </w:tabs>
        <w:rPr>
          <w:bCs/>
          <w:sz w:val="22"/>
          <w:szCs w:val="22"/>
        </w:rPr>
      </w:pPr>
      <w:r w:rsidRPr="00FC3189">
        <w:rPr>
          <w:bCs/>
          <w:sz w:val="22"/>
          <w:szCs w:val="22"/>
        </w:rPr>
        <w:t xml:space="preserve">- pandémie en régression </w:t>
      </w:r>
    </w:p>
    <w:p w14:paraId="2782341E" w14:textId="49D71F35" w:rsidR="009C2383" w:rsidRPr="00FC3189" w:rsidRDefault="009C2383" w:rsidP="009C2383">
      <w:pPr>
        <w:tabs>
          <w:tab w:val="left" w:pos="7575"/>
        </w:tabs>
        <w:jc w:val="both"/>
        <w:rPr>
          <w:sz w:val="22"/>
          <w:szCs w:val="22"/>
        </w:rPr>
      </w:pPr>
      <w:r w:rsidRPr="00FC3189">
        <w:rPr>
          <w:bCs/>
          <w:sz w:val="22"/>
          <w:szCs w:val="22"/>
        </w:rPr>
        <w:t>- pour aéroport syndicat mixte Nîmes Alès Camargue en baisse d’activité (une somme exorbitante) ne sera plus d’actualité pour Alès</w:t>
      </w:r>
    </w:p>
    <w:p w14:paraId="49161B78" w14:textId="77777777" w:rsidR="009C2383" w:rsidRPr="00FC3189" w:rsidRDefault="009C2383" w:rsidP="009C2383">
      <w:pPr>
        <w:tabs>
          <w:tab w:val="left" w:pos="7575"/>
        </w:tabs>
        <w:rPr>
          <w:sz w:val="22"/>
          <w:szCs w:val="22"/>
        </w:rPr>
      </w:pPr>
      <w:r w:rsidRPr="00FC3189">
        <w:rPr>
          <w:bCs/>
          <w:sz w:val="22"/>
          <w:szCs w:val="22"/>
        </w:rPr>
        <w:t>-</w:t>
      </w:r>
      <w:r w:rsidRPr="00FC3189">
        <w:rPr>
          <w:bCs/>
          <w:iCs/>
          <w:sz w:val="22"/>
          <w:szCs w:val="22"/>
        </w:rPr>
        <w:t xml:space="preserve"> a</w:t>
      </w:r>
      <w:r w:rsidRPr="00FC3189">
        <w:rPr>
          <w:sz w:val="22"/>
          <w:szCs w:val="22"/>
        </w:rPr>
        <w:t>rrêté de limitation de vitesse sur la rocade d’Alès à 50 km/h</w:t>
      </w:r>
    </w:p>
    <w:p w14:paraId="7028A9C0" w14:textId="1849F7EF" w:rsidR="009C2383" w:rsidRPr="00FC3189" w:rsidRDefault="009C2383" w:rsidP="009C2383">
      <w:pPr>
        <w:tabs>
          <w:tab w:val="left" w:pos="7575"/>
        </w:tabs>
        <w:rPr>
          <w:sz w:val="22"/>
          <w:szCs w:val="22"/>
        </w:rPr>
      </w:pPr>
      <w:r w:rsidRPr="00FC3189">
        <w:rPr>
          <w:sz w:val="22"/>
          <w:szCs w:val="22"/>
        </w:rPr>
        <w:t>- pour l’Agglomération : 9 ouvertures de classe et fermeture de 6 classes</w:t>
      </w:r>
    </w:p>
    <w:p w14:paraId="63051ED0" w14:textId="77777777" w:rsidR="009C2383" w:rsidRPr="00FC3189" w:rsidRDefault="009C2383" w:rsidP="009C2383">
      <w:pPr>
        <w:tabs>
          <w:tab w:val="left" w:pos="7575"/>
        </w:tabs>
        <w:rPr>
          <w:sz w:val="22"/>
          <w:szCs w:val="22"/>
        </w:rPr>
      </w:pPr>
      <w:r w:rsidRPr="00FC3189">
        <w:rPr>
          <w:sz w:val="22"/>
          <w:szCs w:val="22"/>
        </w:rPr>
        <w:t>- Passe Sanitaire : piscine, théâtre, médiathèque ……</w:t>
      </w:r>
    </w:p>
    <w:p w14:paraId="567BF956" w14:textId="5114C6B4" w:rsidR="009C2383" w:rsidRPr="00FC3189" w:rsidRDefault="009C2383" w:rsidP="009C2383">
      <w:pPr>
        <w:tabs>
          <w:tab w:val="left" w:pos="7575"/>
        </w:tabs>
        <w:rPr>
          <w:sz w:val="22"/>
          <w:szCs w:val="22"/>
        </w:rPr>
      </w:pPr>
      <w:r w:rsidRPr="00FC3189">
        <w:rPr>
          <w:sz w:val="22"/>
          <w:szCs w:val="22"/>
        </w:rPr>
        <w:t>- nouvelle gestion des Déchets : prochaine réunion le 21/09/2021</w:t>
      </w:r>
    </w:p>
    <w:p w14:paraId="6D194808" w14:textId="3F9C4A68" w:rsidR="009C2383" w:rsidRPr="00FC3189" w:rsidRDefault="009C2383" w:rsidP="009C2383">
      <w:pPr>
        <w:tabs>
          <w:tab w:val="left" w:pos="7575"/>
        </w:tabs>
        <w:rPr>
          <w:sz w:val="22"/>
          <w:szCs w:val="22"/>
        </w:rPr>
      </w:pPr>
      <w:r w:rsidRPr="00FC3189">
        <w:rPr>
          <w:sz w:val="22"/>
          <w:szCs w:val="22"/>
        </w:rPr>
        <w:t>- bilan touristique sur l’Agglomération : + 7%</w:t>
      </w:r>
    </w:p>
    <w:p w14:paraId="7DED5B68" w14:textId="70663F39" w:rsidR="009C2383" w:rsidRPr="00FC3189" w:rsidRDefault="009C2383" w:rsidP="009C2383">
      <w:pPr>
        <w:tabs>
          <w:tab w:val="left" w:pos="7575"/>
        </w:tabs>
        <w:rPr>
          <w:sz w:val="22"/>
          <w:szCs w:val="22"/>
        </w:rPr>
      </w:pPr>
      <w:r w:rsidRPr="00FC3189">
        <w:rPr>
          <w:sz w:val="22"/>
          <w:szCs w:val="22"/>
        </w:rPr>
        <w:t>Christiane CAUDRON :</w:t>
      </w:r>
    </w:p>
    <w:p w14:paraId="15D89267" w14:textId="1C613E2A" w:rsidR="009C2383" w:rsidRPr="00FC3189" w:rsidRDefault="009C2383" w:rsidP="009C2383">
      <w:pPr>
        <w:tabs>
          <w:tab w:val="left" w:pos="7575"/>
        </w:tabs>
        <w:rPr>
          <w:sz w:val="22"/>
          <w:szCs w:val="22"/>
        </w:rPr>
      </w:pPr>
      <w:r w:rsidRPr="00FC3189">
        <w:rPr>
          <w:sz w:val="22"/>
          <w:szCs w:val="22"/>
        </w:rPr>
        <w:t>- visite de sa voisine pour l’inscription de son bébé en crèche : le maire s’en occupe</w:t>
      </w:r>
    </w:p>
    <w:p w14:paraId="0B82DC52" w14:textId="7EC6EEDF" w:rsidR="008A40AD" w:rsidRPr="00FC3189" w:rsidRDefault="009C2383" w:rsidP="009C2383">
      <w:pPr>
        <w:tabs>
          <w:tab w:val="left" w:pos="7575"/>
        </w:tabs>
        <w:jc w:val="both"/>
        <w:rPr>
          <w:rStyle w:val="Accentuation"/>
          <w:i w:val="0"/>
          <w:iCs w:val="0"/>
          <w:sz w:val="22"/>
          <w:szCs w:val="22"/>
        </w:rPr>
      </w:pPr>
      <w:r w:rsidRPr="00FC3189">
        <w:rPr>
          <w:sz w:val="22"/>
          <w:szCs w:val="22"/>
        </w:rPr>
        <w:t>- soucis avec une administrée qui n’a pas reçu son bon d’achat pour les ainés car supposée pas habitante à temps plein sur la commune : à régulariser</w:t>
      </w:r>
      <w:r w:rsidR="00CD4CE8" w:rsidRPr="00FC3189">
        <w:rPr>
          <w:iCs/>
          <w:sz w:val="22"/>
          <w:szCs w:val="22"/>
        </w:rPr>
        <w:t>.</w:t>
      </w:r>
    </w:p>
    <w:p w14:paraId="37E92B52" w14:textId="77777777" w:rsidR="009C2383" w:rsidRDefault="009C2383" w:rsidP="001A49D3">
      <w:pPr>
        <w:pBdr>
          <w:top w:val="single" w:sz="4" w:space="1" w:color="auto"/>
        </w:pBdr>
        <w:tabs>
          <w:tab w:val="left" w:pos="6300"/>
          <w:tab w:val="left" w:pos="7155"/>
        </w:tabs>
      </w:pPr>
    </w:p>
    <w:p w14:paraId="364ADABB" w14:textId="53CB87FB" w:rsidR="001E0C3D" w:rsidRPr="00192189" w:rsidRDefault="001E0C3D" w:rsidP="001A49D3">
      <w:pPr>
        <w:pBdr>
          <w:top w:val="single" w:sz="4" w:space="1" w:color="auto"/>
        </w:pBdr>
        <w:tabs>
          <w:tab w:val="left" w:pos="6300"/>
          <w:tab w:val="left" w:pos="7155"/>
        </w:tabs>
      </w:pPr>
      <w:r w:rsidRPr="00192189">
        <w:t xml:space="preserve">La séance est levée à : </w:t>
      </w:r>
      <w:r w:rsidR="00E96D00">
        <w:t>22</w:t>
      </w:r>
      <w:r w:rsidRPr="00192189">
        <w:t>h</w:t>
      </w:r>
      <w:r w:rsidR="00E96D00">
        <w:t>14</w:t>
      </w:r>
      <w:r w:rsidR="007552D3">
        <w:t xml:space="preserve">                   </w:t>
      </w:r>
      <w:r w:rsidR="002E0B07">
        <w:tab/>
      </w:r>
      <w:r w:rsidR="002E0B07">
        <w:rPr>
          <w:u w:val="single"/>
        </w:rPr>
        <w:t>Le maire, Lionel ANDRÉ</w:t>
      </w:r>
    </w:p>
    <w:p w14:paraId="70B60076" w14:textId="77777777" w:rsidR="00B167A1" w:rsidRDefault="00B167A1" w:rsidP="00144577">
      <w:pPr>
        <w:jc w:val="right"/>
        <w:rPr>
          <w:b/>
        </w:rPr>
      </w:pPr>
    </w:p>
    <w:p w14:paraId="6344854D" w14:textId="2C6D856A" w:rsidR="0078632C" w:rsidRDefault="0078632C" w:rsidP="00144577">
      <w:pPr>
        <w:jc w:val="right"/>
        <w:rPr>
          <w:b/>
        </w:rPr>
      </w:pPr>
    </w:p>
    <w:p w14:paraId="00A3FE5E" w14:textId="2E61FADF" w:rsidR="0078632C" w:rsidRDefault="0078632C" w:rsidP="00144577">
      <w:pPr>
        <w:jc w:val="right"/>
        <w:rPr>
          <w:b/>
        </w:rPr>
      </w:pPr>
    </w:p>
    <w:p w14:paraId="58186ECC" w14:textId="3C5F658C" w:rsidR="0078632C" w:rsidRDefault="0078632C" w:rsidP="00144577">
      <w:pPr>
        <w:jc w:val="right"/>
        <w:rPr>
          <w:b/>
        </w:rPr>
      </w:pPr>
    </w:p>
    <w:sectPr w:rsidR="0078632C" w:rsidSect="00BD53DA">
      <w:pgSz w:w="11906" w:h="16838"/>
      <w:pgMar w:top="426" w:right="42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7E01" w14:textId="77777777" w:rsidR="00A2607A" w:rsidRDefault="00A2607A" w:rsidP="009249AB">
      <w:r>
        <w:separator/>
      </w:r>
    </w:p>
  </w:endnote>
  <w:endnote w:type="continuationSeparator" w:id="0">
    <w:p w14:paraId="498A8538" w14:textId="77777777" w:rsidR="00A2607A" w:rsidRDefault="00A2607A" w:rsidP="0092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Arial Unicode MS'">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fornianFB, '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4077" w14:textId="77777777" w:rsidR="00A2607A" w:rsidRDefault="00A2607A" w:rsidP="009249AB">
      <w:r>
        <w:separator/>
      </w:r>
    </w:p>
  </w:footnote>
  <w:footnote w:type="continuationSeparator" w:id="0">
    <w:p w14:paraId="7C84CC8D" w14:textId="77777777" w:rsidR="00A2607A" w:rsidRDefault="00A2607A" w:rsidP="0092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6BE4FE2"/>
    <w:multiLevelType w:val="hybridMultilevel"/>
    <w:tmpl w:val="CF9E82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B32A0C"/>
    <w:multiLevelType w:val="hybridMultilevel"/>
    <w:tmpl w:val="78A4B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B209E"/>
    <w:multiLevelType w:val="hybridMultilevel"/>
    <w:tmpl w:val="1134702E"/>
    <w:lvl w:ilvl="0" w:tplc="D4DA2E28">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60C050D"/>
    <w:multiLevelType w:val="hybridMultilevel"/>
    <w:tmpl w:val="EEF011BC"/>
    <w:lvl w:ilvl="0" w:tplc="CC068B3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5C4AAF"/>
    <w:multiLevelType w:val="hybridMultilevel"/>
    <w:tmpl w:val="6D8E389C"/>
    <w:lvl w:ilvl="0" w:tplc="FE86EF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582258"/>
    <w:multiLevelType w:val="hybridMultilevel"/>
    <w:tmpl w:val="7138FDF6"/>
    <w:lvl w:ilvl="0" w:tplc="CC068B3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C9171A0"/>
    <w:multiLevelType w:val="hybridMultilevel"/>
    <w:tmpl w:val="0BD43F74"/>
    <w:lvl w:ilvl="0" w:tplc="CC068B3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1342B2"/>
    <w:multiLevelType w:val="multilevel"/>
    <w:tmpl w:val="CB9815B4"/>
    <w:styleLink w:val="WW8Num2"/>
    <w:lvl w:ilvl="0">
      <w:numFmt w:val="bullet"/>
      <w:lvlText w:val=""/>
      <w:lvlJc w:val="left"/>
      <w:pPr>
        <w:ind w:left="720" w:hanging="360"/>
      </w:pPr>
      <w:rPr>
        <w:rFonts w:ascii="Symbol" w:hAnsi="Symbol" w:cs="OpenSymbol, 'Arial Unicode MS'"/>
        <w:color w:val="auto"/>
        <w:kern w:val="3"/>
        <w:sz w:val="22"/>
        <w:szCs w:val="22"/>
        <w:shd w:val="clear" w:color="auto" w:fill="auto"/>
        <w:lang w:val="fr-FR"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w:hAnsi="Wingdings" w:cs="OpenSymbol, 'Arial Unicode MS'"/>
        <w:strike w:val="0"/>
        <w:dstrike w:val="0"/>
        <w:color w:val="auto"/>
        <w:kern w:val="3"/>
        <w:sz w:val="22"/>
        <w:szCs w:val="22"/>
        <w:shd w:val="clear" w:color="auto" w:fill="auto"/>
        <w:lang w:val="fr-FR"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auto"/>
        <w:kern w:val="3"/>
        <w:sz w:val="22"/>
        <w:szCs w:val="22"/>
        <w:shd w:val="clear" w:color="auto" w:fill="auto"/>
        <w:lang w:val="fr-FR"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4E141C95"/>
    <w:multiLevelType w:val="hybridMultilevel"/>
    <w:tmpl w:val="7CE61D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1471A4"/>
    <w:multiLevelType w:val="hybridMultilevel"/>
    <w:tmpl w:val="F8021B9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56C51BD1"/>
    <w:multiLevelType w:val="hybridMultilevel"/>
    <w:tmpl w:val="7BD2A64C"/>
    <w:lvl w:ilvl="0" w:tplc="2200D07A">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3F4FAD"/>
    <w:multiLevelType w:val="hybridMultilevel"/>
    <w:tmpl w:val="DBFCCF56"/>
    <w:lvl w:ilvl="0" w:tplc="CC068B3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C9863F8"/>
    <w:multiLevelType w:val="hybridMultilevel"/>
    <w:tmpl w:val="7B98F8D2"/>
    <w:lvl w:ilvl="0" w:tplc="992225D8">
      <w:start w:val="1"/>
      <w:numFmt w:val="bullet"/>
      <w:lvlText w:val="Ä"/>
      <w:lvlJc w:val="left"/>
      <w:pPr>
        <w:ind w:left="720" w:hanging="360"/>
      </w:pPr>
      <w:rPr>
        <w:rFonts w:ascii="Wingdings" w:hAnsi="Wingdings" w:hint="default"/>
      </w:rPr>
    </w:lvl>
    <w:lvl w:ilvl="1" w:tplc="11C07360">
      <w:numFmt w:val="bullet"/>
      <w:lvlText w:val="•"/>
      <w:lvlJc w:val="left"/>
      <w:pPr>
        <w:ind w:left="1440" w:hanging="360"/>
      </w:pPr>
      <w:rPr>
        <w:rFonts w:ascii="Verdana" w:eastAsia="Calibr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3D1161"/>
    <w:multiLevelType w:val="multilevel"/>
    <w:tmpl w:val="F4363E1A"/>
    <w:styleLink w:val="WW8Num3"/>
    <w:lvl w:ilvl="0">
      <w:numFmt w:val="bullet"/>
      <w:lvlText w:val=""/>
      <w:lvlJc w:val="left"/>
      <w:pPr>
        <w:ind w:left="720" w:hanging="360"/>
      </w:pPr>
      <w:rPr>
        <w:rFonts w:ascii="Symbol" w:eastAsia="CalifornianFB, 'Times New Roman" w:hAnsi="Symbol" w:cs="OpenSymbol, 'Arial Unicode MS'"/>
        <w:color w:val="auto"/>
        <w:kern w:val="3"/>
        <w:sz w:val="22"/>
        <w:szCs w:val="22"/>
        <w:lang w:val="fr-FR"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CalifornianFB, 'Times New Roman" w:hAnsi="Symbol" w:cs="OpenSymbol, 'Arial Unicode MS'"/>
        <w:color w:val="auto"/>
        <w:kern w:val="3"/>
        <w:sz w:val="22"/>
        <w:szCs w:val="22"/>
        <w:lang w:val="fr-FR"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CalifornianFB, 'Times New Roman" w:hAnsi="Symbol" w:cs="OpenSymbol, 'Arial Unicode MS'"/>
        <w:color w:val="auto"/>
        <w:kern w:val="3"/>
        <w:sz w:val="22"/>
        <w:szCs w:val="22"/>
        <w:lang w:val="fr-FR"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15:restartNumberingAfterBreak="0">
    <w:nsid w:val="78A7767C"/>
    <w:multiLevelType w:val="hybridMultilevel"/>
    <w:tmpl w:val="84D449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DC94AB3"/>
    <w:multiLevelType w:val="hybridMultilevel"/>
    <w:tmpl w:val="FDCE4F84"/>
    <w:lvl w:ilvl="0" w:tplc="210AC6F0">
      <w:start w:val="1"/>
      <w:numFmt w:val="bullet"/>
      <w:lvlText w:val="►"/>
      <w:lvlJc w:val="left"/>
      <w:pPr>
        <w:tabs>
          <w:tab w:val="num" w:pos="1800"/>
        </w:tabs>
        <w:ind w:left="1800" w:hanging="360"/>
      </w:pPr>
      <w:rPr>
        <w:rFonts w:ascii="Times New Roman" w:hAnsi="Times New Roman" w:hint="default"/>
        <w:b/>
        <w:i w:val="0"/>
        <w:color w:val="auto"/>
        <w:sz w:val="28"/>
      </w:rPr>
    </w:lvl>
    <w:lvl w:ilvl="1" w:tplc="040C0001">
      <w:start w:val="1"/>
      <w:numFmt w:val="bullet"/>
      <w:lvlText w:val=""/>
      <w:lvlJc w:val="left"/>
      <w:pPr>
        <w:tabs>
          <w:tab w:val="num" w:pos="1620"/>
        </w:tabs>
        <w:ind w:left="1620" w:hanging="360"/>
      </w:pPr>
      <w:rPr>
        <w:rFonts w:ascii="Symbol" w:hAnsi="Symbol" w:hint="default"/>
        <w:b/>
        <w:i w:val="0"/>
        <w:color w:val="auto"/>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DF45B74"/>
    <w:multiLevelType w:val="hybridMultilevel"/>
    <w:tmpl w:val="8AFC4BFA"/>
    <w:lvl w:ilvl="0" w:tplc="361885BA">
      <w:start w:val="1"/>
      <w:numFmt w:val="bullet"/>
      <w:lvlText w:val="►"/>
      <w:lvlJc w:val="left"/>
      <w:pPr>
        <w:ind w:left="720" w:hanging="360"/>
      </w:pPr>
      <w:rPr>
        <w:rFonts w:ascii="Times New Roman" w:hAnsi="Times New Roman" w:cs="Times New Roman"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16"/>
  </w:num>
  <w:num w:numId="5">
    <w:abstractNumId w:val="7"/>
  </w:num>
  <w:num w:numId="6">
    <w:abstractNumId w:val="8"/>
  </w:num>
  <w:num w:numId="7">
    <w:abstractNumId w:val="5"/>
  </w:num>
  <w:num w:numId="8">
    <w:abstractNumId w:val="2"/>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4"/>
  </w:num>
  <w:num w:numId="14">
    <w:abstractNumId w:val="9"/>
  </w:num>
  <w:num w:numId="15">
    <w:abstractNumId w:val="15"/>
  </w:num>
  <w:num w:numId="16">
    <w:abstractNumId w:val="3"/>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E2"/>
    <w:rsid w:val="0000007B"/>
    <w:rsid w:val="0000098F"/>
    <w:rsid w:val="0000309D"/>
    <w:rsid w:val="00004B6E"/>
    <w:rsid w:val="000051A7"/>
    <w:rsid w:val="00011367"/>
    <w:rsid w:val="00011648"/>
    <w:rsid w:val="0001619C"/>
    <w:rsid w:val="00017E06"/>
    <w:rsid w:val="00023E99"/>
    <w:rsid w:val="0003430A"/>
    <w:rsid w:val="00035A4F"/>
    <w:rsid w:val="00041E0D"/>
    <w:rsid w:val="00043CEF"/>
    <w:rsid w:val="00046248"/>
    <w:rsid w:val="00050007"/>
    <w:rsid w:val="000500F0"/>
    <w:rsid w:val="000554F4"/>
    <w:rsid w:val="00055865"/>
    <w:rsid w:val="00056F24"/>
    <w:rsid w:val="00063970"/>
    <w:rsid w:val="00063A56"/>
    <w:rsid w:val="00066ADE"/>
    <w:rsid w:val="00070D67"/>
    <w:rsid w:val="00073493"/>
    <w:rsid w:val="00074AE0"/>
    <w:rsid w:val="0007685D"/>
    <w:rsid w:val="000805F1"/>
    <w:rsid w:val="00080F8D"/>
    <w:rsid w:val="00083636"/>
    <w:rsid w:val="0008770F"/>
    <w:rsid w:val="00091AF9"/>
    <w:rsid w:val="0009385C"/>
    <w:rsid w:val="00093F3A"/>
    <w:rsid w:val="00094F22"/>
    <w:rsid w:val="000979E5"/>
    <w:rsid w:val="000A03A7"/>
    <w:rsid w:val="000B500D"/>
    <w:rsid w:val="000C4416"/>
    <w:rsid w:val="000C4E3D"/>
    <w:rsid w:val="000D0A10"/>
    <w:rsid w:val="000D22E6"/>
    <w:rsid w:val="000D2819"/>
    <w:rsid w:val="000D2FA2"/>
    <w:rsid w:val="000E19C2"/>
    <w:rsid w:val="000E29A6"/>
    <w:rsid w:val="000E3036"/>
    <w:rsid w:val="000E5655"/>
    <w:rsid w:val="000F0215"/>
    <w:rsid w:val="000F1659"/>
    <w:rsid w:val="000F1B63"/>
    <w:rsid w:val="000F1DE8"/>
    <w:rsid w:val="000F49B9"/>
    <w:rsid w:val="000F7DA1"/>
    <w:rsid w:val="000F7E09"/>
    <w:rsid w:val="001027F6"/>
    <w:rsid w:val="001037CD"/>
    <w:rsid w:val="0010593B"/>
    <w:rsid w:val="0010752F"/>
    <w:rsid w:val="00110561"/>
    <w:rsid w:val="00110C6A"/>
    <w:rsid w:val="00113E9F"/>
    <w:rsid w:val="00114DFC"/>
    <w:rsid w:val="00121206"/>
    <w:rsid w:val="001214BA"/>
    <w:rsid w:val="001222A7"/>
    <w:rsid w:val="0012622C"/>
    <w:rsid w:val="001265EB"/>
    <w:rsid w:val="001275B0"/>
    <w:rsid w:val="00131FFF"/>
    <w:rsid w:val="00142596"/>
    <w:rsid w:val="00142AA6"/>
    <w:rsid w:val="00144242"/>
    <w:rsid w:val="00144577"/>
    <w:rsid w:val="0015271B"/>
    <w:rsid w:val="0015404D"/>
    <w:rsid w:val="001548EF"/>
    <w:rsid w:val="001551C2"/>
    <w:rsid w:val="0016387F"/>
    <w:rsid w:val="00166AE6"/>
    <w:rsid w:val="00166BFB"/>
    <w:rsid w:val="00182AE8"/>
    <w:rsid w:val="00183667"/>
    <w:rsid w:val="00183D9F"/>
    <w:rsid w:val="00186043"/>
    <w:rsid w:val="001904E1"/>
    <w:rsid w:val="00190623"/>
    <w:rsid w:val="001920C7"/>
    <w:rsid w:val="00192189"/>
    <w:rsid w:val="001A0D89"/>
    <w:rsid w:val="001A13D7"/>
    <w:rsid w:val="001A29B3"/>
    <w:rsid w:val="001A397B"/>
    <w:rsid w:val="001A49D3"/>
    <w:rsid w:val="001A4A80"/>
    <w:rsid w:val="001A6FCA"/>
    <w:rsid w:val="001B36E4"/>
    <w:rsid w:val="001B5D38"/>
    <w:rsid w:val="001C0106"/>
    <w:rsid w:val="001D0346"/>
    <w:rsid w:val="001D0E5A"/>
    <w:rsid w:val="001D1808"/>
    <w:rsid w:val="001D326A"/>
    <w:rsid w:val="001E0C3D"/>
    <w:rsid w:val="001E0E63"/>
    <w:rsid w:val="001E19E2"/>
    <w:rsid w:val="001E5233"/>
    <w:rsid w:val="001F5C18"/>
    <w:rsid w:val="001F7EC7"/>
    <w:rsid w:val="0020216A"/>
    <w:rsid w:val="00213444"/>
    <w:rsid w:val="00217455"/>
    <w:rsid w:val="00217EB4"/>
    <w:rsid w:val="00222FE1"/>
    <w:rsid w:val="00227085"/>
    <w:rsid w:val="002312BA"/>
    <w:rsid w:val="00232BB3"/>
    <w:rsid w:val="00237027"/>
    <w:rsid w:val="002410D7"/>
    <w:rsid w:val="00247874"/>
    <w:rsid w:val="002512EE"/>
    <w:rsid w:val="00254193"/>
    <w:rsid w:val="00254D85"/>
    <w:rsid w:val="002567E0"/>
    <w:rsid w:val="002606F3"/>
    <w:rsid w:val="002623A0"/>
    <w:rsid w:val="00262765"/>
    <w:rsid w:val="00263CF0"/>
    <w:rsid w:val="00265A14"/>
    <w:rsid w:val="0026797E"/>
    <w:rsid w:val="00271047"/>
    <w:rsid w:val="002771A1"/>
    <w:rsid w:val="00282C96"/>
    <w:rsid w:val="00283242"/>
    <w:rsid w:val="00283F57"/>
    <w:rsid w:val="00287232"/>
    <w:rsid w:val="002875E0"/>
    <w:rsid w:val="002876BF"/>
    <w:rsid w:val="00290223"/>
    <w:rsid w:val="002968B2"/>
    <w:rsid w:val="002A57BA"/>
    <w:rsid w:val="002A70ED"/>
    <w:rsid w:val="002B03F3"/>
    <w:rsid w:val="002B11D1"/>
    <w:rsid w:val="002B1EC7"/>
    <w:rsid w:val="002B51EF"/>
    <w:rsid w:val="002C0CBF"/>
    <w:rsid w:val="002C2A88"/>
    <w:rsid w:val="002D47B1"/>
    <w:rsid w:val="002D6788"/>
    <w:rsid w:val="002E0976"/>
    <w:rsid w:val="002E0B07"/>
    <w:rsid w:val="002E0BA9"/>
    <w:rsid w:val="002E1405"/>
    <w:rsid w:val="002E3363"/>
    <w:rsid w:val="002E35F1"/>
    <w:rsid w:val="002E569C"/>
    <w:rsid w:val="002E7E28"/>
    <w:rsid w:val="002F0027"/>
    <w:rsid w:val="002F5750"/>
    <w:rsid w:val="002F6744"/>
    <w:rsid w:val="002F6E67"/>
    <w:rsid w:val="002F707F"/>
    <w:rsid w:val="00300030"/>
    <w:rsid w:val="00302AA3"/>
    <w:rsid w:val="003037EA"/>
    <w:rsid w:val="0030600E"/>
    <w:rsid w:val="00306600"/>
    <w:rsid w:val="003103B0"/>
    <w:rsid w:val="0031532B"/>
    <w:rsid w:val="00317130"/>
    <w:rsid w:val="0031752D"/>
    <w:rsid w:val="00317ACD"/>
    <w:rsid w:val="0032228D"/>
    <w:rsid w:val="00324B72"/>
    <w:rsid w:val="00327DFD"/>
    <w:rsid w:val="0033176A"/>
    <w:rsid w:val="00332BB7"/>
    <w:rsid w:val="00334E2F"/>
    <w:rsid w:val="0033527E"/>
    <w:rsid w:val="0033669B"/>
    <w:rsid w:val="00337DFD"/>
    <w:rsid w:val="003417FC"/>
    <w:rsid w:val="00345591"/>
    <w:rsid w:val="003475F2"/>
    <w:rsid w:val="00351447"/>
    <w:rsid w:val="003515E5"/>
    <w:rsid w:val="003529DC"/>
    <w:rsid w:val="003601B6"/>
    <w:rsid w:val="003601D9"/>
    <w:rsid w:val="0036173B"/>
    <w:rsid w:val="003645AB"/>
    <w:rsid w:val="00365671"/>
    <w:rsid w:val="00376500"/>
    <w:rsid w:val="0037756E"/>
    <w:rsid w:val="00381638"/>
    <w:rsid w:val="00382A0C"/>
    <w:rsid w:val="00383579"/>
    <w:rsid w:val="00385996"/>
    <w:rsid w:val="00391652"/>
    <w:rsid w:val="00391D13"/>
    <w:rsid w:val="00391D36"/>
    <w:rsid w:val="00392951"/>
    <w:rsid w:val="00393421"/>
    <w:rsid w:val="003A43CC"/>
    <w:rsid w:val="003A4A49"/>
    <w:rsid w:val="003A6BAC"/>
    <w:rsid w:val="003B296C"/>
    <w:rsid w:val="003B5945"/>
    <w:rsid w:val="003B65CD"/>
    <w:rsid w:val="003C3692"/>
    <w:rsid w:val="003C46B3"/>
    <w:rsid w:val="003C5AAA"/>
    <w:rsid w:val="003D153B"/>
    <w:rsid w:val="003D715B"/>
    <w:rsid w:val="003D78D4"/>
    <w:rsid w:val="003E5A21"/>
    <w:rsid w:val="003E6A64"/>
    <w:rsid w:val="003F0908"/>
    <w:rsid w:val="003F66C8"/>
    <w:rsid w:val="00403645"/>
    <w:rsid w:val="0041448F"/>
    <w:rsid w:val="0041521B"/>
    <w:rsid w:val="00415C00"/>
    <w:rsid w:val="00422CD1"/>
    <w:rsid w:val="00423E89"/>
    <w:rsid w:val="00424340"/>
    <w:rsid w:val="00424542"/>
    <w:rsid w:val="00424D79"/>
    <w:rsid w:val="00426728"/>
    <w:rsid w:val="00430224"/>
    <w:rsid w:val="004319F7"/>
    <w:rsid w:val="004338AF"/>
    <w:rsid w:val="004436E9"/>
    <w:rsid w:val="004446D0"/>
    <w:rsid w:val="0045465C"/>
    <w:rsid w:val="00455157"/>
    <w:rsid w:val="0045667E"/>
    <w:rsid w:val="004571C9"/>
    <w:rsid w:val="004621EE"/>
    <w:rsid w:val="004636C1"/>
    <w:rsid w:val="00473669"/>
    <w:rsid w:val="00476E13"/>
    <w:rsid w:val="0048377B"/>
    <w:rsid w:val="0048477D"/>
    <w:rsid w:val="00484926"/>
    <w:rsid w:val="00484E19"/>
    <w:rsid w:val="00485A92"/>
    <w:rsid w:val="00485B82"/>
    <w:rsid w:val="004874E0"/>
    <w:rsid w:val="00490180"/>
    <w:rsid w:val="00490816"/>
    <w:rsid w:val="00491C8F"/>
    <w:rsid w:val="004942D8"/>
    <w:rsid w:val="00495640"/>
    <w:rsid w:val="004970DD"/>
    <w:rsid w:val="004A4E34"/>
    <w:rsid w:val="004A4FA5"/>
    <w:rsid w:val="004B1F70"/>
    <w:rsid w:val="004B21F9"/>
    <w:rsid w:val="004B4225"/>
    <w:rsid w:val="004C5A10"/>
    <w:rsid w:val="004D32C9"/>
    <w:rsid w:val="004D56F2"/>
    <w:rsid w:val="004D5C59"/>
    <w:rsid w:val="004E3939"/>
    <w:rsid w:val="004E65A2"/>
    <w:rsid w:val="004E6CD6"/>
    <w:rsid w:val="004E7207"/>
    <w:rsid w:val="004F2DE2"/>
    <w:rsid w:val="004F3F64"/>
    <w:rsid w:val="004F4817"/>
    <w:rsid w:val="00500060"/>
    <w:rsid w:val="0050031B"/>
    <w:rsid w:val="00501DE6"/>
    <w:rsid w:val="005030F6"/>
    <w:rsid w:val="00503531"/>
    <w:rsid w:val="005078DF"/>
    <w:rsid w:val="00510C42"/>
    <w:rsid w:val="00515DF0"/>
    <w:rsid w:val="005214FE"/>
    <w:rsid w:val="00531B00"/>
    <w:rsid w:val="00532958"/>
    <w:rsid w:val="00533B39"/>
    <w:rsid w:val="0053411E"/>
    <w:rsid w:val="005344DC"/>
    <w:rsid w:val="00535E30"/>
    <w:rsid w:val="00541C10"/>
    <w:rsid w:val="00543162"/>
    <w:rsid w:val="00544F7D"/>
    <w:rsid w:val="00545381"/>
    <w:rsid w:val="005515D1"/>
    <w:rsid w:val="00552883"/>
    <w:rsid w:val="00556705"/>
    <w:rsid w:val="0056114B"/>
    <w:rsid w:val="00561CC8"/>
    <w:rsid w:val="0057097D"/>
    <w:rsid w:val="00571013"/>
    <w:rsid w:val="00574AA3"/>
    <w:rsid w:val="0057792D"/>
    <w:rsid w:val="00577F9C"/>
    <w:rsid w:val="00581C98"/>
    <w:rsid w:val="00587840"/>
    <w:rsid w:val="00587BD9"/>
    <w:rsid w:val="00587CA7"/>
    <w:rsid w:val="00590099"/>
    <w:rsid w:val="005906F8"/>
    <w:rsid w:val="005916A4"/>
    <w:rsid w:val="00591D36"/>
    <w:rsid w:val="00592913"/>
    <w:rsid w:val="00596CF1"/>
    <w:rsid w:val="00596D70"/>
    <w:rsid w:val="0059763B"/>
    <w:rsid w:val="005A133B"/>
    <w:rsid w:val="005A2D1A"/>
    <w:rsid w:val="005A3070"/>
    <w:rsid w:val="005A5B5C"/>
    <w:rsid w:val="005A6CDB"/>
    <w:rsid w:val="005A7D4D"/>
    <w:rsid w:val="005B337D"/>
    <w:rsid w:val="005B4BF3"/>
    <w:rsid w:val="005B6A51"/>
    <w:rsid w:val="005C12BB"/>
    <w:rsid w:val="005C41F5"/>
    <w:rsid w:val="005C574A"/>
    <w:rsid w:val="005C5AED"/>
    <w:rsid w:val="005C6CCC"/>
    <w:rsid w:val="005C7F4E"/>
    <w:rsid w:val="005C7FF0"/>
    <w:rsid w:val="005D0BAF"/>
    <w:rsid w:val="005D1437"/>
    <w:rsid w:val="005D171E"/>
    <w:rsid w:val="005D5645"/>
    <w:rsid w:val="005D7132"/>
    <w:rsid w:val="005E0872"/>
    <w:rsid w:val="005E7244"/>
    <w:rsid w:val="005F637B"/>
    <w:rsid w:val="005F6A58"/>
    <w:rsid w:val="006014D8"/>
    <w:rsid w:val="006040FF"/>
    <w:rsid w:val="00604A5D"/>
    <w:rsid w:val="00613B0E"/>
    <w:rsid w:val="00622096"/>
    <w:rsid w:val="00627AC3"/>
    <w:rsid w:val="006329CC"/>
    <w:rsid w:val="006337E5"/>
    <w:rsid w:val="006348F2"/>
    <w:rsid w:val="00637183"/>
    <w:rsid w:val="00643D9E"/>
    <w:rsid w:val="00643F02"/>
    <w:rsid w:val="006604C4"/>
    <w:rsid w:val="006610FC"/>
    <w:rsid w:val="006649CD"/>
    <w:rsid w:val="00664AFE"/>
    <w:rsid w:val="006725B4"/>
    <w:rsid w:val="00673CF8"/>
    <w:rsid w:val="00676CEC"/>
    <w:rsid w:val="00677B2D"/>
    <w:rsid w:val="006803A2"/>
    <w:rsid w:val="006909C2"/>
    <w:rsid w:val="0069478D"/>
    <w:rsid w:val="006956D2"/>
    <w:rsid w:val="00695AA3"/>
    <w:rsid w:val="0069676A"/>
    <w:rsid w:val="006A1B88"/>
    <w:rsid w:val="006A3365"/>
    <w:rsid w:val="006A4846"/>
    <w:rsid w:val="006B5F26"/>
    <w:rsid w:val="006C0417"/>
    <w:rsid w:val="006C675D"/>
    <w:rsid w:val="006C67D1"/>
    <w:rsid w:val="006C6936"/>
    <w:rsid w:val="006C7467"/>
    <w:rsid w:val="006C79BC"/>
    <w:rsid w:val="006D0AEB"/>
    <w:rsid w:val="006D122A"/>
    <w:rsid w:val="006D2353"/>
    <w:rsid w:val="006D24C3"/>
    <w:rsid w:val="006D3D6E"/>
    <w:rsid w:val="006D4B20"/>
    <w:rsid w:val="006D705A"/>
    <w:rsid w:val="006E171C"/>
    <w:rsid w:val="006E18C1"/>
    <w:rsid w:val="006E5680"/>
    <w:rsid w:val="006F47EA"/>
    <w:rsid w:val="006F5FE8"/>
    <w:rsid w:val="00700064"/>
    <w:rsid w:val="007004DF"/>
    <w:rsid w:val="007005D3"/>
    <w:rsid w:val="0070230C"/>
    <w:rsid w:val="0070539F"/>
    <w:rsid w:val="007101BB"/>
    <w:rsid w:val="00711308"/>
    <w:rsid w:val="00711765"/>
    <w:rsid w:val="007118DA"/>
    <w:rsid w:val="00713061"/>
    <w:rsid w:val="00717F3D"/>
    <w:rsid w:val="00721059"/>
    <w:rsid w:val="00722FFB"/>
    <w:rsid w:val="00725D38"/>
    <w:rsid w:val="007363CF"/>
    <w:rsid w:val="007368BE"/>
    <w:rsid w:val="007473E1"/>
    <w:rsid w:val="00747FED"/>
    <w:rsid w:val="007516C7"/>
    <w:rsid w:val="00751E51"/>
    <w:rsid w:val="00751F6C"/>
    <w:rsid w:val="007552D3"/>
    <w:rsid w:val="00756974"/>
    <w:rsid w:val="00757C9E"/>
    <w:rsid w:val="007611EB"/>
    <w:rsid w:val="00761612"/>
    <w:rsid w:val="007616D8"/>
    <w:rsid w:val="00762923"/>
    <w:rsid w:val="00764C61"/>
    <w:rsid w:val="0076697C"/>
    <w:rsid w:val="00773AA1"/>
    <w:rsid w:val="00777F9B"/>
    <w:rsid w:val="00785172"/>
    <w:rsid w:val="0078632C"/>
    <w:rsid w:val="00790873"/>
    <w:rsid w:val="00791873"/>
    <w:rsid w:val="007938C5"/>
    <w:rsid w:val="00795A5E"/>
    <w:rsid w:val="007A361A"/>
    <w:rsid w:val="007A75FF"/>
    <w:rsid w:val="007B369D"/>
    <w:rsid w:val="007B4310"/>
    <w:rsid w:val="007B7788"/>
    <w:rsid w:val="007C0C2F"/>
    <w:rsid w:val="007C1147"/>
    <w:rsid w:val="007C3CBD"/>
    <w:rsid w:val="007C3DDA"/>
    <w:rsid w:val="007C44E8"/>
    <w:rsid w:val="007C4E2C"/>
    <w:rsid w:val="007D058A"/>
    <w:rsid w:val="007D10D5"/>
    <w:rsid w:val="007D4D90"/>
    <w:rsid w:val="007D717E"/>
    <w:rsid w:val="007D73E1"/>
    <w:rsid w:val="007E0F68"/>
    <w:rsid w:val="007E26E3"/>
    <w:rsid w:val="007E55A5"/>
    <w:rsid w:val="007E5835"/>
    <w:rsid w:val="007E7730"/>
    <w:rsid w:val="007F332C"/>
    <w:rsid w:val="007F56CD"/>
    <w:rsid w:val="0080386C"/>
    <w:rsid w:val="00810416"/>
    <w:rsid w:val="008124C5"/>
    <w:rsid w:val="0081419C"/>
    <w:rsid w:val="0082367B"/>
    <w:rsid w:val="008254A5"/>
    <w:rsid w:val="00834694"/>
    <w:rsid w:val="00836919"/>
    <w:rsid w:val="008437AF"/>
    <w:rsid w:val="00845C8F"/>
    <w:rsid w:val="00846FE5"/>
    <w:rsid w:val="00847219"/>
    <w:rsid w:val="008473D7"/>
    <w:rsid w:val="00847FEB"/>
    <w:rsid w:val="00851E6F"/>
    <w:rsid w:val="008538BE"/>
    <w:rsid w:val="008540F8"/>
    <w:rsid w:val="008553BE"/>
    <w:rsid w:val="008579FD"/>
    <w:rsid w:val="008639A6"/>
    <w:rsid w:val="00867C87"/>
    <w:rsid w:val="00870612"/>
    <w:rsid w:val="00875D0B"/>
    <w:rsid w:val="00876879"/>
    <w:rsid w:val="008841ED"/>
    <w:rsid w:val="0088631A"/>
    <w:rsid w:val="00895FEB"/>
    <w:rsid w:val="00897E41"/>
    <w:rsid w:val="008A40AD"/>
    <w:rsid w:val="008B4D92"/>
    <w:rsid w:val="008B5EED"/>
    <w:rsid w:val="008B672D"/>
    <w:rsid w:val="008C4708"/>
    <w:rsid w:val="008C48FC"/>
    <w:rsid w:val="008D0AB2"/>
    <w:rsid w:val="008D1E09"/>
    <w:rsid w:val="008D4174"/>
    <w:rsid w:val="008D7949"/>
    <w:rsid w:val="008E1388"/>
    <w:rsid w:val="008E18FC"/>
    <w:rsid w:val="008E42C9"/>
    <w:rsid w:val="008E67FA"/>
    <w:rsid w:val="008F3275"/>
    <w:rsid w:val="008F7601"/>
    <w:rsid w:val="008F7DA7"/>
    <w:rsid w:val="009036B2"/>
    <w:rsid w:val="00906694"/>
    <w:rsid w:val="009075C3"/>
    <w:rsid w:val="00914DE4"/>
    <w:rsid w:val="00915BA7"/>
    <w:rsid w:val="00920B05"/>
    <w:rsid w:val="0092133F"/>
    <w:rsid w:val="009240C2"/>
    <w:rsid w:val="009249AB"/>
    <w:rsid w:val="00932A5D"/>
    <w:rsid w:val="00933A02"/>
    <w:rsid w:val="00934942"/>
    <w:rsid w:val="009373BB"/>
    <w:rsid w:val="00944CF2"/>
    <w:rsid w:val="009518C2"/>
    <w:rsid w:val="00954E45"/>
    <w:rsid w:val="0095527B"/>
    <w:rsid w:val="00957064"/>
    <w:rsid w:val="00957FB2"/>
    <w:rsid w:val="00962147"/>
    <w:rsid w:val="00962E79"/>
    <w:rsid w:val="009650BE"/>
    <w:rsid w:val="009714AE"/>
    <w:rsid w:val="009763B8"/>
    <w:rsid w:val="00984FD3"/>
    <w:rsid w:val="009869B7"/>
    <w:rsid w:val="00991050"/>
    <w:rsid w:val="009912AD"/>
    <w:rsid w:val="00991439"/>
    <w:rsid w:val="00995BF2"/>
    <w:rsid w:val="00997B40"/>
    <w:rsid w:val="009A12B4"/>
    <w:rsid w:val="009A568F"/>
    <w:rsid w:val="009A6D08"/>
    <w:rsid w:val="009B18D3"/>
    <w:rsid w:val="009B546A"/>
    <w:rsid w:val="009C0985"/>
    <w:rsid w:val="009C2383"/>
    <w:rsid w:val="009C60AC"/>
    <w:rsid w:val="009C6256"/>
    <w:rsid w:val="009D6DB2"/>
    <w:rsid w:val="009E2C6A"/>
    <w:rsid w:val="009E405B"/>
    <w:rsid w:val="009E5C90"/>
    <w:rsid w:val="009E7C83"/>
    <w:rsid w:val="009F1204"/>
    <w:rsid w:val="009F5023"/>
    <w:rsid w:val="009F5A31"/>
    <w:rsid w:val="00A033ED"/>
    <w:rsid w:val="00A03519"/>
    <w:rsid w:val="00A03E81"/>
    <w:rsid w:val="00A12B24"/>
    <w:rsid w:val="00A13315"/>
    <w:rsid w:val="00A14C9C"/>
    <w:rsid w:val="00A14E04"/>
    <w:rsid w:val="00A22B32"/>
    <w:rsid w:val="00A25439"/>
    <w:rsid w:val="00A25475"/>
    <w:rsid w:val="00A2607A"/>
    <w:rsid w:val="00A27CAA"/>
    <w:rsid w:val="00A3587F"/>
    <w:rsid w:val="00A35D0F"/>
    <w:rsid w:val="00A41D48"/>
    <w:rsid w:val="00A42734"/>
    <w:rsid w:val="00A4446D"/>
    <w:rsid w:val="00A461D4"/>
    <w:rsid w:val="00A46F9E"/>
    <w:rsid w:val="00A47A13"/>
    <w:rsid w:val="00A5160E"/>
    <w:rsid w:val="00A52968"/>
    <w:rsid w:val="00A62C4D"/>
    <w:rsid w:val="00A63E42"/>
    <w:rsid w:val="00A66BF5"/>
    <w:rsid w:val="00A72A4B"/>
    <w:rsid w:val="00A7322B"/>
    <w:rsid w:val="00A74F70"/>
    <w:rsid w:val="00A80C7D"/>
    <w:rsid w:val="00A878F7"/>
    <w:rsid w:val="00A93121"/>
    <w:rsid w:val="00AA0C52"/>
    <w:rsid w:val="00AA282B"/>
    <w:rsid w:val="00AB3869"/>
    <w:rsid w:val="00AB5825"/>
    <w:rsid w:val="00AB6478"/>
    <w:rsid w:val="00AD0A91"/>
    <w:rsid w:val="00AD1C05"/>
    <w:rsid w:val="00AD3387"/>
    <w:rsid w:val="00AD4663"/>
    <w:rsid w:val="00AE1935"/>
    <w:rsid w:val="00AE1CB2"/>
    <w:rsid w:val="00AF0118"/>
    <w:rsid w:val="00AF2D04"/>
    <w:rsid w:val="00AF5AF5"/>
    <w:rsid w:val="00AF7271"/>
    <w:rsid w:val="00B009B0"/>
    <w:rsid w:val="00B0263F"/>
    <w:rsid w:val="00B154A1"/>
    <w:rsid w:val="00B15947"/>
    <w:rsid w:val="00B167A1"/>
    <w:rsid w:val="00B22758"/>
    <w:rsid w:val="00B235DF"/>
    <w:rsid w:val="00B24960"/>
    <w:rsid w:val="00B3295D"/>
    <w:rsid w:val="00B32A0F"/>
    <w:rsid w:val="00B32F59"/>
    <w:rsid w:val="00B3479C"/>
    <w:rsid w:val="00B35211"/>
    <w:rsid w:val="00B3640A"/>
    <w:rsid w:val="00B41DD5"/>
    <w:rsid w:val="00B43DE6"/>
    <w:rsid w:val="00B505C9"/>
    <w:rsid w:val="00B51F92"/>
    <w:rsid w:val="00B535D5"/>
    <w:rsid w:val="00B53DED"/>
    <w:rsid w:val="00B54DC4"/>
    <w:rsid w:val="00B57298"/>
    <w:rsid w:val="00B646D5"/>
    <w:rsid w:val="00B658CB"/>
    <w:rsid w:val="00B71FA5"/>
    <w:rsid w:val="00B77C0A"/>
    <w:rsid w:val="00B80950"/>
    <w:rsid w:val="00B825B8"/>
    <w:rsid w:val="00B9037E"/>
    <w:rsid w:val="00B91F86"/>
    <w:rsid w:val="00B9239A"/>
    <w:rsid w:val="00B95C41"/>
    <w:rsid w:val="00B9711D"/>
    <w:rsid w:val="00BA1870"/>
    <w:rsid w:val="00BA18ED"/>
    <w:rsid w:val="00BA6031"/>
    <w:rsid w:val="00BA6C47"/>
    <w:rsid w:val="00BA7BE8"/>
    <w:rsid w:val="00BB0BAB"/>
    <w:rsid w:val="00BB1DD6"/>
    <w:rsid w:val="00BB35B9"/>
    <w:rsid w:val="00BB7254"/>
    <w:rsid w:val="00BC24C7"/>
    <w:rsid w:val="00BC2D36"/>
    <w:rsid w:val="00BC5243"/>
    <w:rsid w:val="00BC6459"/>
    <w:rsid w:val="00BD08A8"/>
    <w:rsid w:val="00BD1DFA"/>
    <w:rsid w:val="00BD53DA"/>
    <w:rsid w:val="00BE0793"/>
    <w:rsid w:val="00BE095B"/>
    <w:rsid w:val="00BE6185"/>
    <w:rsid w:val="00BE7B6D"/>
    <w:rsid w:val="00BF0D31"/>
    <w:rsid w:val="00BF35C1"/>
    <w:rsid w:val="00BF3A26"/>
    <w:rsid w:val="00BF4D13"/>
    <w:rsid w:val="00C1077E"/>
    <w:rsid w:val="00C12D9F"/>
    <w:rsid w:val="00C16EC7"/>
    <w:rsid w:val="00C22819"/>
    <w:rsid w:val="00C30F01"/>
    <w:rsid w:val="00C31449"/>
    <w:rsid w:val="00C33115"/>
    <w:rsid w:val="00C33C3E"/>
    <w:rsid w:val="00C33E48"/>
    <w:rsid w:val="00C35123"/>
    <w:rsid w:val="00C40517"/>
    <w:rsid w:val="00C414E4"/>
    <w:rsid w:val="00C44415"/>
    <w:rsid w:val="00C45654"/>
    <w:rsid w:val="00C508EF"/>
    <w:rsid w:val="00C50F98"/>
    <w:rsid w:val="00C54211"/>
    <w:rsid w:val="00C54C52"/>
    <w:rsid w:val="00C60940"/>
    <w:rsid w:val="00C63482"/>
    <w:rsid w:val="00C66D5E"/>
    <w:rsid w:val="00C67F32"/>
    <w:rsid w:val="00C7002D"/>
    <w:rsid w:val="00C70567"/>
    <w:rsid w:val="00C70732"/>
    <w:rsid w:val="00C70BB3"/>
    <w:rsid w:val="00C70F17"/>
    <w:rsid w:val="00C7751A"/>
    <w:rsid w:val="00C94543"/>
    <w:rsid w:val="00CA4724"/>
    <w:rsid w:val="00CA5590"/>
    <w:rsid w:val="00CA7D2C"/>
    <w:rsid w:val="00CB3596"/>
    <w:rsid w:val="00CB384A"/>
    <w:rsid w:val="00CB49B0"/>
    <w:rsid w:val="00CB4B31"/>
    <w:rsid w:val="00CB5909"/>
    <w:rsid w:val="00CB602D"/>
    <w:rsid w:val="00CC05B0"/>
    <w:rsid w:val="00CC1AF2"/>
    <w:rsid w:val="00CC1FC2"/>
    <w:rsid w:val="00CC3855"/>
    <w:rsid w:val="00CC5A83"/>
    <w:rsid w:val="00CD0B82"/>
    <w:rsid w:val="00CD2555"/>
    <w:rsid w:val="00CD398C"/>
    <w:rsid w:val="00CD4CE8"/>
    <w:rsid w:val="00CD5168"/>
    <w:rsid w:val="00CD6D25"/>
    <w:rsid w:val="00CE2943"/>
    <w:rsid w:val="00CE6861"/>
    <w:rsid w:val="00CF281E"/>
    <w:rsid w:val="00CF29EF"/>
    <w:rsid w:val="00CF2C01"/>
    <w:rsid w:val="00D00A4C"/>
    <w:rsid w:val="00D01984"/>
    <w:rsid w:val="00D0262D"/>
    <w:rsid w:val="00D02922"/>
    <w:rsid w:val="00D033F1"/>
    <w:rsid w:val="00D07368"/>
    <w:rsid w:val="00D10CD0"/>
    <w:rsid w:val="00D20C7C"/>
    <w:rsid w:val="00D220BA"/>
    <w:rsid w:val="00D24B3C"/>
    <w:rsid w:val="00D25C44"/>
    <w:rsid w:val="00D26472"/>
    <w:rsid w:val="00D30357"/>
    <w:rsid w:val="00D3142D"/>
    <w:rsid w:val="00D34ACF"/>
    <w:rsid w:val="00D35DDD"/>
    <w:rsid w:val="00D40370"/>
    <w:rsid w:val="00D41635"/>
    <w:rsid w:val="00D41F26"/>
    <w:rsid w:val="00D422FE"/>
    <w:rsid w:val="00D44804"/>
    <w:rsid w:val="00D44B49"/>
    <w:rsid w:val="00D47295"/>
    <w:rsid w:val="00D52E4B"/>
    <w:rsid w:val="00D55A0E"/>
    <w:rsid w:val="00D56B34"/>
    <w:rsid w:val="00D60B2C"/>
    <w:rsid w:val="00D63D32"/>
    <w:rsid w:val="00D648B6"/>
    <w:rsid w:val="00D670BE"/>
    <w:rsid w:val="00D67F7F"/>
    <w:rsid w:val="00D71AD6"/>
    <w:rsid w:val="00D731A4"/>
    <w:rsid w:val="00D80D80"/>
    <w:rsid w:val="00D87FC2"/>
    <w:rsid w:val="00D9068D"/>
    <w:rsid w:val="00D909AF"/>
    <w:rsid w:val="00D90F45"/>
    <w:rsid w:val="00D94EDD"/>
    <w:rsid w:val="00D96C55"/>
    <w:rsid w:val="00DA04B1"/>
    <w:rsid w:val="00DA44F1"/>
    <w:rsid w:val="00DA5A18"/>
    <w:rsid w:val="00DA7299"/>
    <w:rsid w:val="00DA732D"/>
    <w:rsid w:val="00DA76F9"/>
    <w:rsid w:val="00DB1015"/>
    <w:rsid w:val="00DB3863"/>
    <w:rsid w:val="00DB4FBD"/>
    <w:rsid w:val="00DB594B"/>
    <w:rsid w:val="00DB6F7D"/>
    <w:rsid w:val="00DC4B86"/>
    <w:rsid w:val="00DC5301"/>
    <w:rsid w:val="00DC5D84"/>
    <w:rsid w:val="00DD7891"/>
    <w:rsid w:val="00DE004E"/>
    <w:rsid w:val="00DE0DF6"/>
    <w:rsid w:val="00DE2E34"/>
    <w:rsid w:val="00DE34E0"/>
    <w:rsid w:val="00DE4C8C"/>
    <w:rsid w:val="00DF0B95"/>
    <w:rsid w:val="00DF214A"/>
    <w:rsid w:val="00DF2D00"/>
    <w:rsid w:val="00DF7223"/>
    <w:rsid w:val="00DF76F1"/>
    <w:rsid w:val="00E00E5D"/>
    <w:rsid w:val="00E01095"/>
    <w:rsid w:val="00E04D02"/>
    <w:rsid w:val="00E06773"/>
    <w:rsid w:val="00E11B06"/>
    <w:rsid w:val="00E12329"/>
    <w:rsid w:val="00E16913"/>
    <w:rsid w:val="00E17677"/>
    <w:rsid w:val="00E21E55"/>
    <w:rsid w:val="00E2236B"/>
    <w:rsid w:val="00E26E2F"/>
    <w:rsid w:val="00E273BB"/>
    <w:rsid w:val="00E3398F"/>
    <w:rsid w:val="00E408C7"/>
    <w:rsid w:val="00E42339"/>
    <w:rsid w:val="00E434C4"/>
    <w:rsid w:val="00E43E30"/>
    <w:rsid w:val="00E649AA"/>
    <w:rsid w:val="00E66C40"/>
    <w:rsid w:val="00E73474"/>
    <w:rsid w:val="00E73767"/>
    <w:rsid w:val="00E81696"/>
    <w:rsid w:val="00E827A7"/>
    <w:rsid w:val="00E915DC"/>
    <w:rsid w:val="00E92D64"/>
    <w:rsid w:val="00E941A8"/>
    <w:rsid w:val="00E9473A"/>
    <w:rsid w:val="00E96D00"/>
    <w:rsid w:val="00E96E1D"/>
    <w:rsid w:val="00EA0D25"/>
    <w:rsid w:val="00EA58BB"/>
    <w:rsid w:val="00EB35C0"/>
    <w:rsid w:val="00EB41ED"/>
    <w:rsid w:val="00EB4F91"/>
    <w:rsid w:val="00EB62B8"/>
    <w:rsid w:val="00EC190D"/>
    <w:rsid w:val="00EC253A"/>
    <w:rsid w:val="00EC4286"/>
    <w:rsid w:val="00EC6737"/>
    <w:rsid w:val="00ED17DD"/>
    <w:rsid w:val="00ED4175"/>
    <w:rsid w:val="00EE13A8"/>
    <w:rsid w:val="00EE385C"/>
    <w:rsid w:val="00EF6FDC"/>
    <w:rsid w:val="00F01FD2"/>
    <w:rsid w:val="00F04D44"/>
    <w:rsid w:val="00F06033"/>
    <w:rsid w:val="00F12045"/>
    <w:rsid w:val="00F1565C"/>
    <w:rsid w:val="00F158A6"/>
    <w:rsid w:val="00F15E79"/>
    <w:rsid w:val="00F16169"/>
    <w:rsid w:val="00F205DE"/>
    <w:rsid w:val="00F22DC9"/>
    <w:rsid w:val="00F248B5"/>
    <w:rsid w:val="00F35291"/>
    <w:rsid w:val="00F43491"/>
    <w:rsid w:val="00F43624"/>
    <w:rsid w:val="00F441F5"/>
    <w:rsid w:val="00F46228"/>
    <w:rsid w:val="00F560D3"/>
    <w:rsid w:val="00F57762"/>
    <w:rsid w:val="00F64056"/>
    <w:rsid w:val="00F6716F"/>
    <w:rsid w:val="00F72DD4"/>
    <w:rsid w:val="00F73F8F"/>
    <w:rsid w:val="00F74455"/>
    <w:rsid w:val="00F75CCF"/>
    <w:rsid w:val="00F76E25"/>
    <w:rsid w:val="00F80C3D"/>
    <w:rsid w:val="00F810FA"/>
    <w:rsid w:val="00F8272A"/>
    <w:rsid w:val="00F848AC"/>
    <w:rsid w:val="00F84C75"/>
    <w:rsid w:val="00F84F2C"/>
    <w:rsid w:val="00F91AF0"/>
    <w:rsid w:val="00F94844"/>
    <w:rsid w:val="00FA0C7A"/>
    <w:rsid w:val="00FA2618"/>
    <w:rsid w:val="00FA3B70"/>
    <w:rsid w:val="00FA482C"/>
    <w:rsid w:val="00FB3403"/>
    <w:rsid w:val="00FB394E"/>
    <w:rsid w:val="00FB4E18"/>
    <w:rsid w:val="00FB6207"/>
    <w:rsid w:val="00FC2D0E"/>
    <w:rsid w:val="00FC3189"/>
    <w:rsid w:val="00FC6BDC"/>
    <w:rsid w:val="00FC72A3"/>
    <w:rsid w:val="00FC7C5A"/>
    <w:rsid w:val="00FD0843"/>
    <w:rsid w:val="00FD11B8"/>
    <w:rsid w:val="00FD3C71"/>
    <w:rsid w:val="00FE0A27"/>
    <w:rsid w:val="00FE11D7"/>
    <w:rsid w:val="00FE2898"/>
    <w:rsid w:val="00FE2B1A"/>
    <w:rsid w:val="00FE3A33"/>
    <w:rsid w:val="00FE7473"/>
    <w:rsid w:val="00FE7930"/>
    <w:rsid w:val="00FF2B57"/>
    <w:rsid w:val="00FF55AC"/>
    <w:rsid w:val="00FF5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4182E"/>
  <w15:docId w15:val="{9660E446-8D59-432B-AD71-49ADEB32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940"/>
    <w:rPr>
      <w:sz w:val="24"/>
      <w:szCs w:val="24"/>
    </w:rPr>
  </w:style>
  <w:style w:type="paragraph" w:styleId="Titre1">
    <w:name w:val="heading 1"/>
    <w:basedOn w:val="Normal"/>
    <w:next w:val="Normal"/>
    <w:link w:val="Titre1Car"/>
    <w:qFormat/>
    <w:rsid w:val="0016387F"/>
    <w:pPr>
      <w:keepNext/>
      <w:jc w:val="center"/>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214BA"/>
    <w:rPr>
      <w:rFonts w:ascii="Tahoma" w:hAnsi="Tahoma" w:cs="Tahoma"/>
      <w:sz w:val="16"/>
      <w:szCs w:val="16"/>
    </w:rPr>
  </w:style>
  <w:style w:type="character" w:customStyle="1" w:styleId="TextedebullesCar">
    <w:name w:val="Texte de bulles Car"/>
    <w:basedOn w:val="Policepardfaut"/>
    <w:link w:val="Textedebulles"/>
    <w:rsid w:val="001214BA"/>
    <w:rPr>
      <w:rFonts w:ascii="Tahoma" w:hAnsi="Tahoma" w:cs="Tahoma"/>
      <w:sz w:val="16"/>
      <w:szCs w:val="16"/>
    </w:rPr>
  </w:style>
  <w:style w:type="paragraph" w:customStyle="1" w:styleId="Paragraphedeliste1">
    <w:name w:val="Paragraphe de liste1"/>
    <w:basedOn w:val="Normal"/>
    <w:rsid w:val="00B32A0F"/>
    <w:pPr>
      <w:ind w:left="720"/>
      <w:contextualSpacing/>
    </w:pPr>
  </w:style>
  <w:style w:type="paragraph" w:styleId="Paragraphedeliste">
    <w:name w:val="List Paragraph"/>
    <w:basedOn w:val="Normal"/>
    <w:uiPriority w:val="99"/>
    <w:qFormat/>
    <w:rsid w:val="00AD4663"/>
    <w:pPr>
      <w:ind w:left="720"/>
      <w:contextualSpacing/>
    </w:pPr>
  </w:style>
  <w:style w:type="paragraph" w:styleId="Corpsdetexte3">
    <w:name w:val="Body Text 3"/>
    <w:basedOn w:val="Normal"/>
    <w:link w:val="Corpsdetexte3Car"/>
    <w:rsid w:val="00A461D4"/>
    <w:pPr>
      <w:tabs>
        <w:tab w:val="left" w:pos="3060"/>
        <w:tab w:val="left" w:pos="4500"/>
      </w:tabs>
      <w:jc w:val="both"/>
    </w:pPr>
  </w:style>
  <w:style w:type="character" w:customStyle="1" w:styleId="Corpsdetexte3Car">
    <w:name w:val="Corps de texte 3 Car"/>
    <w:basedOn w:val="Policepardfaut"/>
    <w:link w:val="Corpsdetexte3"/>
    <w:rsid w:val="00A461D4"/>
    <w:rPr>
      <w:sz w:val="24"/>
      <w:szCs w:val="24"/>
    </w:rPr>
  </w:style>
  <w:style w:type="table" w:styleId="Grilledutableau">
    <w:name w:val="Table Grid"/>
    <w:basedOn w:val="TableauNormal"/>
    <w:rsid w:val="00A4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5B4BF3"/>
    <w:pPr>
      <w:spacing w:after="120"/>
    </w:pPr>
  </w:style>
  <w:style w:type="character" w:customStyle="1" w:styleId="CorpsdetexteCar">
    <w:name w:val="Corps de texte Car"/>
    <w:basedOn w:val="Policepardfaut"/>
    <w:link w:val="Corpsdetexte"/>
    <w:rsid w:val="005B4BF3"/>
    <w:rPr>
      <w:sz w:val="24"/>
      <w:szCs w:val="24"/>
    </w:rPr>
  </w:style>
  <w:style w:type="paragraph" w:styleId="NormalWeb">
    <w:name w:val="Normal (Web)"/>
    <w:basedOn w:val="Normal"/>
    <w:uiPriority w:val="99"/>
    <w:unhideWhenUsed/>
    <w:rsid w:val="00AB6478"/>
    <w:pPr>
      <w:spacing w:before="100" w:beforeAutospacing="1" w:after="119"/>
    </w:pPr>
  </w:style>
  <w:style w:type="character" w:customStyle="1" w:styleId="Titre1Car">
    <w:name w:val="Titre 1 Car"/>
    <w:basedOn w:val="Policepardfaut"/>
    <w:link w:val="Titre1"/>
    <w:rsid w:val="0016387F"/>
    <w:rPr>
      <w:b/>
      <w:smallCaps/>
      <w:sz w:val="24"/>
      <w:szCs w:val="24"/>
    </w:rPr>
  </w:style>
  <w:style w:type="paragraph" w:customStyle="1" w:styleId="VuConsidrant">
    <w:name w:val="Vu.Considérant"/>
    <w:basedOn w:val="Normal"/>
    <w:rsid w:val="00CF2C01"/>
    <w:pPr>
      <w:spacing w:after="140"/>
      <w:jc w:val="both"/>
    </w:pPr>
    <w:rPr>
      <w:rFonts w:ascii="Arial" w:hAnsi="Arial"/>
      <w:sz w:val="20"/>
      <w:szCs w:val="20"/>
    </w:rPr>
  </w:style>
  <w:style w:type="paragraph" w:customStyle="1" w:styleId="LeMairerappellepropose">
    <w:name w:val="Le Maire rappelle/propose"/>
    <w:basedOn w:val="Normal"/>
    <w:rsid w:val="00CF2C01"/>
    <w:pPr>
      <w:spacing w:before="240" w:after="240"/>
      <w:jc w:val="both"/>
    </w:pPr>
    <w:rPr>
      <w:rFonts w:ascii="Arial" w:hAnsi="Arial"/>
      <w:b/>
      <w:sz w:val="20"/>
      <w:szCs w:val="20"/>
    </w:rPr>
  </w:style>
  <w:style w:type="paragraph" w:styleId="Retraitcorpsdetexte2">
    <w:name w:val="Body Text Indent 2"/>
    <w:basedOn w:val="Normal"/>
    <w:link w:val="Retraitcorpsdetexte2Car"/>
    <w:rsid w:val="00D44804"/>
    <w:pPr>
      <w:spacing w:after="120" w:line="480" w:lineRule="auto"/>
      <w:ind w:left="283"/>
    </w:pPr>
  </w:style>
  <w:style w:type="character" w:customStyle="1" w:styleId="Retraitcorpsdetexte2Car">
    <w:name w:val="Retrait corps de texte 2 Car"/>
    <w:basedOn w:val="Policepardfaut"/>
    <w:link w:val="Retraitcorpsdetexte2"/>
    <w:rsid w:val="00D44804"/>
    <w:rPr>
      <w:sz w:val="24"/>
      <w:szCs w:val="24"/>
    </w:rPr>
  </w:style>
  <w:style w:type="character" w:styleId="Accentuation">
    <w:name w:val="Emphasis"/>
    <w:basedOn w:val="Policepardfaut"/>
    <w:qFormat/>
    <w:rsid w:val="003E5A21"/>
    <w:rPr>
      <w:i/>
      <w:iCs/>
    </w:rPr>
  </w:style>
  <w:style w:type="paragraph" w:styleId="En-tte">
    <w:name w:val="header"/>
    <w:basedOn w:val="Normal"/>
    <w:link w:val="En-tteCar"/>
    <w:rsid w:val="009249AB"/>
    <w:pPr>
      <w:tabs>
        <w:tab w:val="center" w:pos="4536"/>
        <w:tab w:val="right" w:pos="9072"/>
      </w:tabs>
    </w:pPr>
  </w:style>
  <w:style w:type="character" w:customStyle="1" w:styleId="En-tteCar">
    <w:name w:val="En-tête Car"/>
    <w:basedOn w:val="Policepardfaut"/>
    <w:link w:val="En-tte"/>
    <w:rsid w:val="009249AB"/>
    <w:rPr>
      <w:sz w:val="24"/>
      <w:szCs w:val="24"/>
    </w:rPr>
  </w:style>
  <w:style w:type="paragraph" w:styleId="Pieddepage">
    <w:name w:val="footer"/>
    <w:basedOn w:val="Normal"/>
    <w:link w:val="PieddepageCar"/>
    <w:rsid w:val="009249AB"/>
    <w:pPr>
      <w:tabs>
        <w:tab w:val="center" w:pos="4536"/>
        <w:tab w:val="right" w:pos="9072"/>
      </w:tabs>
    </w:pPr>
  </w:style>
  <w:style w:type="character" w:customStyle="1" w:styleId="PieddepageCar">
    <w:name w:val="Pied de page Car"/>
    <w:basedOn w:val="Policepardfaut"/>
    <w:link w:val="Pieddepage"/>
    <w:rsid w:val="009249AB"/>
    <w:rPr>
      <w:sz w:val="24"/>
      <w:szCs w:val="24"/>
    </w:rPr>
  </w:style>
  <w:style w:type="paragraph" w:customStyle="1" w:styleId="M6">
    <w:name w:val="M6"/>
    <w:basedOn w:val="Normal"/>
    <w:rsid w:val="009249AB"/>
    <w:pPr>
      <w:widowControl w:val="0"/>
      <w:suppressAutoHyphens/>
      <w:spacing w:before="20"/>
      <w:ind w:left="113" w:right="57" w:firstLine="113"/>
      <w:jc w:val="both"/>
    </w:pPr>
    <w:rPr>
      <w:rFonts w:ascii="Arial" w:hAnsi="Arial" w:cs="Arial"/>
      <w:sz w:val="18"/>
      <w:szCs w:val="18"/>
      <w:lang w:eastAsia="zh-CN"/>
    </w:rPr>
  </w:style>
  <w:style w:type="character" w:styleId="lev">
    <w:name w:val="Strong"/>
    <w:basedOn w:val="Policepardfaut"/>
    <w:uiPriority w:val="22"/>
    <w:qFormat/>
    <w:rsid w:val="000500F0"/>
    <w:rPr>
      <w:b/>
      <w:bCs/>
    </w:rPr>
  </w:style>
  <w:style w:type="paragraph" w:customStyle="1" w:styleId="CorpsdetexteMsoNormal">
    <w:name w:val="Corps de texte.MsoNormal"/>
    <w:basedOn w:val="Normal"/>
    <w:rsid w:val="005B6A51"/>
    <w:pPr>
      <w:widowControl w:val="0"/>
      <w:suppressAutoHyphens/>
      <w:autoSpaceDN w:val="0"/>
      <w:spacing w:after="283"/>
      <w:textAlignment w:val="baseline"/>
    </w:pPr>
    <w:rPr>
      <w:rFonts w:ascii="Liberation Serif" w:eastAsia="SimSun" w:hAnsi="Liberation Serif" w:cs="Mangal"/>
      <w:color w:val="000000"/>
      <w:kern w:val="3"/>
      <w:lang w:eastAsia="zh-CN" w:bidi="hi-IN"/>
    </w:rPr>
  </w:style>
  <w:style w:type="character" w:styleId="Lienhypertexte">
    <w:name w:val="Hyperlink"/>
    <w:basedOn w:val="Policepardfaut"/>
    <w:uiPriority w:val="99"/>
    <w:unhideWhenUsed/>
    <w:rsid w:val="00D02922"/>
    <w:rPr>
      <w:color w:val="0000FF" w:themeColor="hyperlink"/>
      <w:u w:val="single"/>
    </w:rPr>
  </w:style>
  <w:style w:type="character" w:customStyle="1" w:styleId="st">
    <w:name w:val="st"/>
    <w:basedOn w:val="Policepardfaut"/>
    <w:rsid w:val="00CA5590"/>
  </w:style>
  <w:style w:type="paragraph" w:customStyle="1" w:styleId="toto">
    <w:name w:val="toto"/>
    <w:basedOn w:val="Normal"/>
    <w:rsid w:val="0088631A"/>
    <w:pPr>
      <w:suppressAutoHyphens/>
    </w:pPr>
    <w:rPr>
      <w:rFonts w:ascii="Liberation Serif" w:eastAsia="SimSun" w:hAnsi="Liberation Serif" w:cs="Mangal"/>
      <w:kern w:val="1"/>
      <w:lang w:eastAsia="zh-CN" w:bidi="hi-IN"/>
    </w:rPr>
  </w:style>
  <w:style w:type="paragraph" w:customStyle="1" w:styleId="Default">
    <w:name w:val="Default"/>
    <w:rsid w:val="001E0C3D"/>
    <w:pPr>
      <w:autoSpaceDE w:val="0"/>
      <w:autoSpaceDN w:val="0"/>
      <w:adjustRightInd w:val="0"/>
    </w:pPr>
    <w:rPr>
      <w:rFonts w:eastAsiaTheme="minorHAnsi"/>
      <w:color w:val="000000"/>
      <w:sz w:val="24"/>
      <w:szCs w:val="24"/>
      <w:lang w:eastAsia="en-US"/>
    </w:rPr>
  </w:style>
  <w:style w:type="paragraph" w:styleId="Sous-titre">
    <w:name w:val="Subtitle"/>
    <w:basedOn w:val="Normal"/>
    <w:next w:val="Normal"/>
    <w:link w:val="Sous-titreCar"/>
    <w:uiPriority w:val="11"/>
    <w:qFormat/>
    <w:rsid w:val="00424D7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24D79"/>
    <w:rPr>
      <w:rFonts w:asciiTheme="majorHAnsi" w:eastAsiaTheme="majorEastAsia" w:hAnsiTheme="majorHAnsi" w:cstheme="majorBidi"/>
      <w:i/>
      <w:iCs/>
      <w:color w:val="4F81BD" w:themeColor="accent1"/>
      <w:spacing w:val="15"/>
      <w:sz w:val="24"/>
      <w:szCs w:val="24"/>
    </w:rPr>
  </w:style>
  <w:style w:type="character" w:customStyle="1" w:styleId="e24kjd">
    <w:name w:val="e24kjd"/>
    <w:basedOn w:val="Policepardfaut"/>
    <w:rsid w:val="00C45654"/>
  </w:style>
  <w:style w:type="character" w:customStyle="1" w:styleId="hgkelc">
    <w:name w:val="hgkelc"/>
    <w:basedOn w:val="Policepardfaut"/>
    <w:rsid w:val="0030600E"/>
  </w:style>
  <w:style w:type="numbering" w:customStyle="1" w:styleId="WW8Num2">
    <w:name w:val="WW8Num2"/>
    <w:basedOn w:val="Aucuneliste"/>
    <w:rsid w:val="0078632C"/>
    <w:pPr>
      <w:numPr>
        <w:numId w:val="14"/>
      </w:numPr>
    </w:pPr>
  </w:style>
  <w:style w:type="numbering" w:customStyle="1" w:styleId="WW8Num3">
    <w:name w:val="WW8Num3"/>
    <w:basedOn w:val="Aucuneliste"/>
    <w:rsid w:val="0078632C"/>
    <w:pPr>
      <w:numPr>
        <w:numId w:val="15"/>
      </w:numPr>
    </w:pPr>
  </w:style>
  <w:style w:type="numbering" w:customStyle="1" w:styleId="WW8Num31">
    <w:name w:val="WW8Num31"/>
    <w:basedOn w:val="Aucuneliste"/>
    <w:rsid w:val="002E0B07"/>
    <w:pPr>
      <w:numPr>
        <w:numId w:val="40"/>
      </w:numPr>
    </w:pPr>
  </w:style>
  <w:style w:type="numbering" w:customStyle="1" w:styleId="WW8Num21">
    <w:name w:val="WW8Num21"/>
    <w:basedOn w:val="Aucuneliste"/>
    <w:rsid w:val="00BD53DA"/>
    <w:pPr>
      <w:numPr>
        <w:numId w:val="39"/>
      </w:numPr>
    </w:pPr>
  </w:style>
  <w:style w:type="numbering" w:customStyle="1" w:styleId="WW8Num32">
    <w:name w:val="WW8Num32"/>
    <w:basedOn w:val="Aucuneliste"/>
    <w:rsid w:val="00BD53D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6701">
      <w:bodyDiv w:val="1"/>
      <w:marLeft w:val="0"/>
      <w:marRight w:val="0"/>
      <w:marTop w:val="0"/>
      <w:marBottom w:val="0"/>
      <w:divBdr>
        <w:top w:val="none" w:sz="0" w:space="0" w:color="auto"/>
        <w:left w:val="none" w:sz="0" w:space="0" w:color="auto"/>
        <w:bottom w:val="none" w:sz="0" w:space="0" w:color="auto"/>
        <w:right w:val="none" w:sz="0" w:space="0" w:color="auto"/>
      </w:divBdr>
      <w:divsChild>
        <w:div w:id="1889485811">
          <w:marLeft w:val="0"/>
          <w:marRight w:val="0"/>
          <w:marTop w:val="0"/>
          <w:marBottom w:val="0"/>
          <w:divBdr>
            <w:top w:val="none" w:sz="0" w:space="0" w:color="auto"/>
            <w:left w:val="none" w:sz="0" w:space="0" w:color="auto"/>
            <w:bottom w:val="none" w:sz="0" w:space="0" w:color="auto"/>
            <w:right w:val="none" w:sz="0" w:space="0" w:color="auto"/>
          </w:divBdr>
        </w:div>
        <w:div w:id="1877887772">
          <w:marLeft w:val="0"/>
          <w:marRight w:val="0"/>
          <w:marTop w:val="0"/>
          <w:marBottom w:val="0"/>
          <w:divBdr>
            <w:top w:val="none" w:sz="0" w:space="0" w:color="auto"/>
            <w:left w:val="none" w:sz="0" w:space="0" w:color="auto"/>
            <w:bottom w:val="none" w:sz="0" w:space="0" w:color="auto"/>
            <w:right w:val="none" w:sz="0" w:space="0" w:color="auto"/>
          </w:divBdr>
        </w:div>
        <w:div w:id="71197778">
          <w:marLeft w:val="0"/>
          <w:marRight w:val="0"/>
          <w:marTop w:val="0"/>
          <w:marBottom w:val="0"/>
          <w:divBdr>
            <w:top w:val="none" w:sz="0" w:space="0" w:color="auto"/>
            <w:left w:val="none" w:sz="0" w:space="0" w:color="auto"/>
            <w:bottom w:val="none" w:sz="0" w:space="0" w:color="auto"/>
            <w:right w:val="none" w:sz="0" w:space="0" w:color="auto"/>
          </w:divBdr>
        </w:div>
        <w:div w:id="1170951963">
          <w:marLeft w:val="0"/>
          <w:marRight w:val="0"/>
          <w:marTop w:val="0"/>
          <w:marBottom w:val="0"/>
          <w:divBdr>
            <w:top w:val="none" w:sz="0" w:space="0" w:color="auto"/>
            <w:left w:val="none" w:sz="0" w:space="0" w:color="auto"/>
            <w:bottom w:val="none" w:sz="0" w:space="0" w:color="auto"/>
            <w:right w:val="none" w:sz="0" w:space="0" w:color="auto"/>
          </w:divBdr>
        </w:div>
        <w:div w:id="1812559221">
          <w:marLeft w:val="0"/>
          <w:marRight w:val="0"/>
          <w:marTop w:val="0"/>
          <w:marBottom w:val="0"/>
          <w:divBdr>
            <w:top w:val="none" w:sz="0" w:space="0" w:color="auto"/>
            <w:left w:val="none" w:sz="0" w:space="0" w:color="auto"/>
            <w:bottom w:val="none" w:sz="0" w:space="0" w:color="auto"/>
            <w:right w:val="none" w:sz="0" w:space="0" w:color="auto"/>
          </w:divBdr>
        </w:div>
        <w:div w:id="578634074">
          <w:marLeft w:val="0"/>
          <w:marRight w:val="0"/>
          <w:marTop w:val="0"/>
          <w:marBottom w:val="0"/>
          <w:divBdr>
            <w:top w:val="none" w:sz="0" w:space="0" w:color="auto"/>
            <w:left w:val="none" w:sz="0" w:space="0" w:color="auto"/>
            <w:bottom w:val="none" w:sz="0" w:space="0" w:color="auto"/>
            <w:right w:val="none" w:sz="0" w:space="0" w:color="auto"/>
          </w:divBdr>
        </w:div>
        <w:div w:id="823591831">
          <w:marLeft w:val="0"/>
          <w:marRight w:val="0"/>
          <w:marTop w:val="0"/>
          <w:marBottom w:val="0"/>
          <w:divBdr>
            <w:top w:val="none" w:sz="0" w:space="0" w:color="auto"/>
            <w:left w:val="none" w:sz="0" w:space="0" w:color="auto"/>
            <w:bottom w:val="none" w:sz="0" w:space="0" w:color="auto"/>
            <w:right w:val="none" w:sz="0" w:space="0" w:color="auto"/>
          </w:divBdr>
        </w:div>
        <w:div w:id="1015495933">
          <w:marLeft w:val="0"/>
          <w:marRight w:val="0"/>
          <w:marTop w:val="0"/>
          <w:marBottom w:val="0"/>
          <w:divBdr>
            <w:top w:val="none" w:sz="0" w:space="0" w:color="auto"/>
            <w:left w:val="none" w:sz="0" w:space="0" w:color="auto"/>
            <w:bottom w:val="none" w:sz="0" w:space="0" w:color="auto"/>
            <w:right w:val="none" w:sz="0" w:space="0" w:color="auto"/>
          </w:divBdr>
        </w:div>
        <w:div w:id="1039743606">
          <w:marLeft w:val="0"/>
          <w:marRight w:val="0"/>
          <w:marTop w:val="0"/>
          <w:marBottom w:val="0"/>
          <w:divBdr>
            <w:top w:val="none" w:sz="0" w:space="0" w:color="auto"/>
            <w:left w:val="none" w:sz="0" w:space="0" w:color="auto"/>
            <w:bottom w:val="none" w:sz="0" w:space="0" w:color="auto"/>
            <w:right w:val="none" w:sz="0" w:space="0" w:color="auto"/>
          </w:divBdr>
        </w:div>
        <w:div w:id="1280530646">
          <w:marLeft w:val="0"/>
          <w:marRight w:val="0"/>
          <w:marTop w:val="0"/>
          <w:marBottom w:val="0"/>
          <w:divBdr>
            <w:top w:val="none" w:sz="0" w:space="0" w:color="auto"/>
            <w:left w:val="none" w:sz="0" w:space="0" w:color="auto"/>
            <w:bottom w:val="none" w:sz="0" w:space="0" w:color="auto"/>
            <w:right w:val="none" w:sz="0" w:space="0" w:color="auto"/>
          </w:divBdr>
        </w:div>
        <w:div w:id="571042489">
          <w:marLeft w:val="0"/>
          <w:marRight w:val="0"/>
          <w:marTop w:val="0"/>
          <w:marBottom w:val="0"/>
          <w:divBdr>
            <w:top w:val="none" w:sz="0" w:space="0" w:color="auto"/>
            <w:left w:val="none" w:sz="0" w:space="0" w:color="auto"/>
            <w:bottom w:val="none" w:sz="0" w:space="0" w:color="auto"/>
            <w:right w:val="none" w:sz="0" w:space="0" w:color="auto"/>
          </w:divBdr>
        </w:div>
        <w:div w:id="1455324514">
          <w:marLeft w:val="0"/>
          <w:marRight w:val="0"/>
          <w:marTop w:val="0"/>
          <w:marBottom w:val="0"/>
          <w:divBdr>
            <w:top w:val="none" w:sz="0" w:space="0" w:color="auto"/>
            <w:left w:val="none" w:sz="0" w:space="0" w:color="auto"/>
            <w:bottom w:val="none" w:sz="0" w:space="0" w:color="auto"/>
            <w:right w:val="none" w:sz="0" w:space="0" w:color="auto"/>
          </w:divBdr>
        </w:div>
        <w:div w:id="1198615704">
          <w:marLeft w:val="0"/>
          <w:marRight w:val="0"/>
          <w:marTop w:val="0"/>
          <w:marBottom w:val="0"/>
          <w:divBdr>
            <w:top w:val="none" w:sz="0" w:space="0" w:color="auto"/>
            <w:left w:val="none" w:sz="0" w:space="0" w:color="auto"/>
            <w:bottom w:val="none" w:sz="0" w:space="0" w:color="auto"/>
            <w:right w:val="none" w:sz="0" w:space="0" w:color="auto"/>
          </w:divBdr>
        </w:div>
        <w:div w:id="693961260">
          <w:marLeft w:val="0"/>
          <w:marRight w:val="0"/>
          <w:marTop w:val="0"/>
          <w:marBottom w:val="0"/>
          <w:divBdr>
            <w:top w:val="none" w:sz="0" w:space="0" w:color="auto"/>
            <w:left w:val="none" w:sz="0" w:space="0" w:color="auto"/>
            <w:bottom w:val="none" w:sz="0" w:space="0" w:color="auto"/>
            <w:right w:val="none" w:sz="0" w:space="0" w:color="auto"/>
          </w:divBdr>
        </w:div>
        <w:div w:id="1241602008">
          <w:marLeft w:val="0"/>
          <w:marRight w:val="0"/>
          <w:marTop w:val="0"/>
          <w:marBottom w:val="0"/>
          <w:divBdr>
            <w:top w:val="none" w:sz="0" w:space="0" w:color="auto"/>
            <w:left w:val="none" w:sz="0" w:space="0" w:color="auto"/>
            <w:bottom w:val="none" w:sz="0" w:space="0" w:color="auto"/>
            <w:right w:val="none" w:sz="0" w:space="0" w:color="auto"/>
          </w:divBdr>
        </w:div>
        <w:div w:id="733551985">
          <w:marLeft w:val="0"/>
          <w:marRight w:val="0"/>
          <w:marTop w:val="0"/>
          <w:marBottom w:val="0"/>
          <w:divBdr>
            <w:top w:val="none" w:sz="0" w:space="0" w:color="auto"/>
            <w:left w:val="none" w:sz="0" w:space="0" w:color="auto"/>
            <w:bottom w:val="none" w:sz="0" w:space="0" w:color="auto"/>
            <w:right w:val="none" w:sz="0" w:space="0" w:color="auto"/>
          </w:divBdr>
        </w:div>
        <w:div w:id="2019232894">
          <w:marLeft w:val="0"/>
          <w:marRight w:val="0"/>
          <w:marTop w:val="0"/>
          <w:marBottom w:val="0"/>
          <w:divBdr>
            <w:top w:val="none" w:sz="0" w:space="0" w:color="auto"/>
            <w:left w:val="none" w:sz="0" w:space="0" w:color="auto"/>
            <w:bottom w:val="none" w:sz="0" w:space="0" w:color="auto"/>
            <w:right w:val="none" w:sz="0" w:space="0" w:color="auto"/>
          </w:divBdr>
        </w:div>
        <w:div w:id="1365401246">
          <w:marLeft w:val="0"/>
          <w:marRight w:val="0"/>
          <w:marTop w:val="0"/>
          <w:marBottom w:val="0"/>
          <w:divBdr>
            <w:top w:val="none" w:sz="0" w:space="0" w:color="auto"/>
            <w:left w:val="none" w:sz="0" w:space="0" w:color="auto"/>
            <w:bottom w:val="none" w:sz="0" w:space="0" w:color="auto"/>
            <w:right w:val="none" w:sz="0" w:space="0" w:color="auto"/>
          </w:divBdr>
        </w:div>
        <w:div w:id="2098089507">
          <w:marLeft w:val="0"/>
          <w:marRight w:val="0"/>
          <w:marTop w:val="0"/>
          <w:marBottom w:val="0"/>
          <w:divBdr>
            <w:top w:val="none" w:sz="0" w:space="0" w:color="auto"/>
            <w:left w:val="none" w:sz="0" w:space="0" w:color="auto"/>
            <w:bottom w:val="none" w:sz="0" w:space="0" w:color="auto"/>
            <w:right w:val="none" w:sz="0" w:space="0" w:color="auto"/>
          </w:divBdr>
        </w:div>
        <w:div w:id="905459946">
          <w:marLeft w:val="0"/>
          <w:marRight w:val="0"/>
          <w:marTop w:val="0"/>
          <w:marBottom w:val="0"/>
          <w:divBdr>
            <w:top w:val="none" w:sz="0" w:space="0" w:color="auto"/>
            <w:left w:val="none" w:sz="0" w:space="0" w:color="auto"/>
            <w:bottom w:val="none" w:sz="0" w:space="0" w:color="auto"/>
            <w:right w:val="none" w:sz="0" w:space="0" w:color="auto"/>
          </w:divBdr>
        </w:div>
        <w:div w:id="1860389975">
          <w:marLeft w:val="0"/>
          <w:marRight w:val="0"/>
          <w:marTop w:val="0"/>
          <w:marBottom w:val="0"/>
          <w:divBdr>
            <w:top w:val="none" w:sz="0" w:space="0" w:color="auto"/>
            <w:left w:val="none" w:sz="0" w:space="0" w:color="auto"/>
            <w:bottom w:val="none" w:sz="0" w:space="0" w:color="auto"/>
            <w:right w:val="none" w:sz="0" w:space="0" w:color="auto"/>
          </w:divBdr>
        </w:div>
        <w:div w:id="950165615">
          <w:marLeft w:val="0"/>
          <w:marRight w:val="0"/>
          <w:marTop w:val="0"/>
          <w:marBottom w:val="0"/>
          <w:divBdr>
            <w:top w:val="none" w:sz="0" w:space="0" w:color="auto"/>
            <w:left w:val="none" w:sz="0" w:space="0" w:color="auto"/>
            <w:bottom w:val="none" w:sz="0" w:space="0" w:color="auto"/>
            <w:right w:val="none" w:sz="0" w:space="0" w:color="auto"/>
          </w:divBdr>
        </w:div>
        <w:div w:id="862011295">
          <w:marLeft w:val="0"/>
          <w:marRight w:val="0"/>
          <w:marTop w:val="0"/>
          <w:marBottom w:val="0"/>
          <w:divBdr>
            <w:top w:val="none" w:sz="0" w:space="0" w:color="auto"/>
            <w:left w:val="none" w:sz="0" w:space="0" w:color="auto"/>
            <w:bottom w:val="none" w:sz="0" w:space="0" w:color="auto"/>
            <w:right w:val="none" w:sz="0" w:space="0" w:color="auto"/>
          </w:divBdr>
        </w:div>
        <w:div w:id="1640569865">
          <w:marLeft w:val="0"/>
          <w:marRight w:val="0"/>
          <w:marTop w:val="0"/>
          <w:marBottom w:val="0"/>
          <w:divBdr>
            <w:top w:val="none" w:sz="0" w:space="0" w:color="auto"/>
            <w:left w:val="none" w:sz="0" w:space="0" w:color="auto"/>
            <w:bottom w:val="none" w:sz="0" w:space="0" w:color="auto"/>
            <w:right w:val="none" w:sz="0" w:space="0" w:color="auto"/>
          </w:divBdr>
        </w:div>
        <w:div w:id="127163824">
          <w:marLeft w:val="0"/>
          <w:marRight w:val="0"/>
          <w:marTop w:val="0"/>
          <w:marBottom w:val="0"/>
          <w:divBdr>
            <w:top w:val="none" w:sz="0" w:space="0" w:color="auto"/>
            <w:left w:val="none" w:sz="0" w:space="0" w:color="auto"/>
            <w:bottom w:val="none" w:sz="0" w:space="0" w:color="auto"/>
            <w:right w:val="none" w:sz="0" w:space="0" w:color="auto"/>
          </w:divBdr>
        </w:div>
        <w:div w:id="1380738452">
          <w:marLeft w:val="0"/>
          <w:marRight w:val="0"/>
          <w:marTop w:val="0"/>
          <w:marBottom w:val="0"/>
          <w:divBdr>
            <w:top w:val="none" w:sz="0" w:space="0" w:color="auto"/>
            <w:left w:val="none" w:sz="0" w:space="0" w:color="auto"/>
            <w:bottom w:val="none" w:sz="0" w:space="0" w:color="auto"/>
            <w:right w:val="none" w:sz="0" w:space="0" w:color="auto"/>
          </w:divBdr>
        </w:div>
        <w:div w:id="212231341">
          <w:marLeft w:val="0"/>
          <w:marRight w:val="0"/>
          <w:marTop w:val="0"/>
          <w:marBottom w:val="0"/>
          <w:divBdr>
            <w:top w:val="none" w:sz="0" w:space="0" w:color="auto"/>
            <w:left w:val="none" w:sz="0" w:space="0" w:color="auto"/>
            <w:bottom w:val="none" w:sz="0" w:space="0" w:color="auto"/>
            <w:right w:val="none" w:sz="0" w:space="0" w:color="auto"/>
          </w:divBdr>
        </w:div>
        <w:div w:id="1696272050">
          <w:marLeft w:val="0"/>
          <w:marRight w:val="0"/>
          <w:marTop w:val="0"/>
          <w:marBottom w:val="0"/>
          <w:divBdr>
            <w:top w:val="none" w:sz="0" w:space="0" w:color="auto"/>
            <w:left w:val="none" w:sz="0" w:space="0" w:color="auto"/>
            <w:bottom w:val="none" w:sz="0" w:space="0" w:color="auto"/>
            <w:right w:val="none" w:sz="0" w:space="0" w:color="auto"/>
          </w:divBdr>
        </w:div>
        <w:div w:id="1556038543">
          <w:marLeft w:val="0"/>
          <w:marRight w:val="0"/>
          <w:marTop w:val="0"/>
          <w:marBottom w:val="0"/>
          <w:divBdr>
            <w:top w:val="none" w:sz="0" w:space="0" w:color="auto"/>
            <w:left w:val="none" w:sz="0" w:space="0" w:color="auto"/>
            <w:bottom w:val="none" w:sz="0" w:space="0" w:color="auto"/>
            <w:right w:val="none" w:sz="0" w:space="0" w:color="auto"/>
          </w:divBdr>
        </w:div>
        <w:div w:id="1674606582">
          <w:marLeft w:val="0"/>
          <w:marRight w:val="0"/>
          <w:marTop w:val="0"/>
          <w:marBottom w:val="0"/>
          <w:divBdr>
            <w:top w:val="none" w:sz="0" w:space="0" w:color="auto"/>
            <w:left w:val="none" w:sz="0" w:space="0" w:color="auto"/>
            <w:bottom w:val="none" w:sz="0" w:space="0" w:color="auto"/>
            <w:right w:val="none" w:sz="0" w:space="0" w:color="auto"/>
          </w:divBdr>
        </w:div>
        <w:div w:id="1452282462">
          <w:marLeft w:val="0"/>
          <w:marRight w:val="0"/>
          <w:marTop w:val="0"/>
          <w:marBottom w:val="0"/>
          <w:divBdr>
            <w:top w:val="none" w:sz="0" w:space="0" w:color="auto"/>
            <w:left w:val="none" w:sz="0" w:space="0" w:color="auto"/>
            <w:bottom w:val="none" w:sz="0" w:space="0" w:color="auto"/>
            <w:right w:val="none" w:sz="0" w:space="0" w:color="auto"/>
          </w:divBdr>
        </w:div>
        <w:div w:id="618922172">
          <w:marLeft w:val="0"/>
          <w:marRight w:val="0"/>
          <w:marTop w:val="0"/>
          <w:marBottom w:val="0"/>
          <w:divBdr>
            <w:top w:val="none" w:sz="0" w:space="0" w:color="auto"/>
            <w:left w:val="none" w:sz="0" w:space="0" w:color="auto"/>
            <w:bottom w:val="none" w:sz="0" w:space="0" w:color="auto"/>
            <w:right w:val="none" w:sz="0" w:space="0" w:color="auto"/>
          </w:divBdr>
        </w:div>
      </w:divsChild>
    </w:div>
    <w:div w:id="845830845">
      <w:bodyDiv w:val="1"/>
      <w:marLeft w:val="0"/>
      <w:marRight w:val="0"/>
      <w:marTop w:val="0"/>
      <w:marBottom w:val="0"/>
      <w:divBdr>
        <w:top w:val="none" w:sz="0" w:space="0" w:color="auto"/>
        <w:left w:val="none" w:sz="0" w:space="0" w:color="auto"/>
        <w:bottom w:val="none" w:sz="0" w:space="0" w:color="auto"/>
        <w:right w:val="none" w:sz="0" w:space="0" w:color="auto"/>
      </w:divBdr>
      <w:divsChild>
        <w:div w:id="7870259">
          <w:marLeft w:val="0"/>
          <w:marRight w:val="0"/>
          <w:marTop w:val="0"/>
          <w:marBottom w:val="0"/>
          <w:divBdr>
            <w:top w:val="none" w:sz="0" w:space="0" w:color="auto"/>
            <w:left w:val="none" w:sz="0" w:space="0" w:color="auto"/>
            <w:bottom w:val="none" w:sz="0" w:space="0" w:color="auto"/>
            <w:right w:val="none" w:sz="0" w:space="0" w:color="auto"/>
          </w:divBdr>
        </w:div>
        <w:div w:id="492457147">
          <w:marLeft w:val="0"/>
          <w:marRight w:val="0"/>
          <w:marTop w:val="0"/>
          <w:marBottom w:val="0"/>
          <w:divBdr>
            <w:top w:val="none" w:sz="0" w:space="0" w:color="auto"/>
            <w:left w:val="none" w:sz="0" w:space="0" w:color="auto"/>
            <w:bottom w:val="none" w:sz="0" w:space="0" w:color="auto"/>
            <w:right w:val="none" w:sz="0" w:space="0" w:color="auto"/>
          </w:divBdr>
        </w:div>
        <w:div w:id="1407452993">
          <w:marLeft w:val="0"/>
          <w:marRight w:val="0"/>
          <w:marTop w:val="0"/>
          <w:marBottom w:val="0"/>
          <w:divBdr>
            <w:top w:val="none" w:sz="0" w:space="0" w:color="auto"/>
            <w:left w:val="none" w:sz="0" w:space="0" w:color="auto"/>
            <w:bottom w:val="none" w:sz="0" w:space="0" w:color="auto"/>
            <w:right w:val="none" w:sz="0" w:space="0" w:color="auto"/>
          </w:divBdr>
        </w:div>
        <w:div w:id="1271164588">
          <w:marLeft w:val="0"/>
          <w:marRight w:val="0"/>
          <w:marTop w:val="0"/>
          <w:marBottom w:val="0"/>
          <w:divBdr>
            <w:top w:val="none" w:sz="0" w:space="0" w:color="auto"/>
            <w:left w:val="none" w:sz="0" w:space="0" w:color="auto"/>
            <w:bottom w:val="none" w:sz="0" w:space="0" w:color="auto"/>
            <w:right w:val="none" w:sz="0" w:space="0" w:color="auto"/>
          </w:divBdr>
        </w:div>
        <w:div w:id="1853950737">
          <w:marLeft w:val="0"/>
          <w:marRight w:val="0"/>
          <w:marTop w:val="0"/>
          <w:marBottom w:val="0"/>
          <w:divBdr>
            <w:top w:val="none" w:sz="0" w:space="0" w:color="auto"/>
            <w:left w:val="none" w:sz="0" w:space="0" w:color="auto"/>
            <w:bottom w:val="none" w:sz="0" w:space="0" w:color="auto"/>
            <w:right w:val="none" w:sz="0" w:space="0" w:color="auto"/>
          </w:divBdr>
        </w:div>
        <w:div w:id="376972095">
          <w:marLeft w:val="0"/>
          <w:marRight w:val="0"/>
          <w:marTop w:val="0"/>
          <w:marBottom w:val="0"/>
          <w:divBdr>
            <w:top w:val="none" w:sz="0" w:space="0" w:color="auto"/>
            <w:left w:val="none" w:sz="0" w:space="0" w:color="auto"/>
            <w:bottom w:val="none" w:sz="0" w:space="0" w:color="auto"/>
            <w:right w:val="none" w:sz="0" w:space="0" w:color="auto"/>
          </w:divBdr>
        </w:div>
        <w:div w:id="1200894186">
          <w:marLeft w:val="0"/>
          <w:marRight w:val="0"/>
          <w:marTop w:val="0"/>
          <w:marBottom w:val="0"/>
          <w:divBdr>
            <w:top w:val="none" w:sz="0" w:space="0" w:color="auto"/>
            <w:left w:val="none" w:sz="0" w:space="0" w:color="auto"/>
            <w:bottom w:val="none" w:sz="0" w:space="0" w:color="auto"/>
            <w:right w:val="none" w:sz="0" w:space="0" w:color="auto"/>
          </w:divBdr>
        </w:div>
        <w:div w:id="516652320">
          <w:marLeft w:val="0"/>
          <w:marRight w:val="0"/>
          <w:marTop w:val="0"/>
          <w:marBottom w:val="0"/>
          <w:divBdr>
            <w:top w:val="none" w:sz="0" w:space="0" w:color="auto"/>
            <w:left w:val="none" w:sz="0" w:space="0" w:color="auto"/>
            <w:bottom w:val="none" w:sz="0" w:space="0" w:color="auto"/>
            <w:right w:val="none" w:sz="0" w:space="0" w:color="auto"/>
          </w:divBdr>
        </w:div>
        <w:div w:id="1775247712">
          <w:marLeft w:val="0"/>
          <w:marRight w:val="0"/>
          <w:marTop w:val="0"/>
          <w:marBottom w:val="0"/>
          <w:divBdr>
            <w:top w:val="none" w:sz="0" w:space="0" w:color="auto"/>
            <w:left w:val="none" w:sz="0" w:space="0" w:color="auto"/>
            <w:bottom w:val="none" w:sz="0" w:space="0" w:color="auto"/>
            <w:right w:val="none" w:sz="0" w:space="0" w:color="auto"/>
          </w:divBdr>
        </w:div>
        <w:div w:id="1618099649">
          <w:marLeft w:val="0"/>
          <w:marRight w:val="0"/>
          <w:marTop w:val="0"/>
          <w:marBottom w:val="0"/>
          <w:divBdr>
            <w:top w:val="none" w:sz="0" w:space="0" w:color="auto"/>
            <w:left w:val="none" w:sz="0" w:space="0" w:color="auto"/>
            <w:bottom w:val="none" w:sz="0" w:space="0" w:color="auto"/>
            <w:right w:val="none" w:sz="0" w:space="0" w:color="auto"/>
          </w:divBdr>
        </w:div>
        <w:div w:id="790393414">
          <w:marLeft w:val="0"/>
          <w:marRight w:val="0"/>
          <w:marTop w:val="0"/>
          <w:marBottom w:val="0"/>
          <w:divBdr>
            <w:top w:val="none" w:sz="0" w:space="0" w:color="auto"/>
            <w:left w:val="none" w:sz="0" w:space="0" w:color="auto"/>
            <w:bottom w:val="none" w:sz="0" w:space="0" w:color="auto"/>
            <w:right w:val="none" w:sz="0" w:space="0" w:color="auto"/>
          </w:divBdr>
        </w:div>
        <w:div w:id="327637680">
          <w:marLeft w:val="0"/>
          <w:marRight w:val="0"/>
          <w:marTop w:val="0"/>
          <w:marBottom w:val="0"/>
          <w:divBdr>
            <w:top w:val="none" w:sz="0" w:space="0" w:color="auto"/>
            <w:left w:val="none" w:sz="0" w:space="0" w:color="auto"/>
            <w:bottom w:val="none" w:sz="0" w:space="0" w:color="auto"/>
            <w:right w:val="none" w:sz="0" w:space="0" w:color="auto"/>
          </w:divBdr>
        </w:div>
        <w:div w:id="1020399532">
          <w:marLeft w:val="0"/>
          <w:marRight w:val="0"/>
          <w:marTop w:val="0"/>
          <w:marBottom w:val="0"/>
          <w:divBdr>
            <w:top w:val="none" w:sz="0" w:space="0" w:color="auto"/>
            <w:left w:val="none" w:sz="0" w:space="0" w:color="auto"/>
            <w:bottom w:val="none" w:sz="0" w:space="0" w:color="auto"/>
            <w:right w:val="none" w:sz="0" w:space="0" w:color="auto"/>
          </w:divBdr>
        </w:div>
        <w:div w:id="1485389564">
          <w:marLeft w:val="0"/>
          <w:marRight w:val="0"/>
          <w:marTop w:val="0"/>
          <w:marBottom w:val="0"/>
          <w:divBdr>
            <w:top w:val="none" w:sz="0" w:space="0" w:color="auto"/>
            <w:left w:val="none" w:sz="0" w:space="0" w:color="auto"/>
            <w:bottom w:val="none" w:sz="0" w:space="0" w:color="auto"/>
            <w:right w:val="none" w:sz="0" w:space="0" w:color="auto"/>
          </w:divBdr>
        </w:div>
        <w:div w:id="1971862094">
          <w:marLeft w:val="0"/>
          <w:marRight w:val="0"/>
          <w:marTop w:val="0"/>
          <w:marBottom w:val="0"/>
          <w:divBdr>
            <w:top w:val="none" w:sz="0" w:space="0" w:color="auto"/>
            <w:left w:val="none" w:sz="0" w:space="0" w:color="auto"/>
            <w:bottom w:val="none" w:sz="0" w:space="0" w:color="auto"/>
            <w:right w:val="none" w:sz="0" w:space="0" w:color="auto"/>
          </w:divBdr>
        </w:div>
        <w:div w:id="1766607348">
          <w:marLeft w:val="0"/>
          <w:marRight w:val="0"/>
          <w:marTop w:val="0"/>
          <w:marBottom w:val="0"/>
          <w:divBdr>
            <w:top w:val="none" w:sz="0" w:space="0" w:color="auto"/>
            <w:left w:val="none" w:sz="0" w:space="0" w:color="auto"/>
            <w:bottom w:val="none" w:sz="0" w:space="0" w:color="auto"/>
            <w:right w:val="none" w:sz="0" w:space="0" w:color="auto"/>
          </w:divBdr>
        </w:div>
        <w:div w:id="546835715">
          <w:marLeft w:val="0"/>
          <w:marRight w:val="0"/>
          <w:marTop w:val="0"/>
          <w:marBottom w:val="0"/>
          <w:divBdr>
            <w:top w:val="none" w:sz="0" w:space="0" w:color="auto"/>
            <w:left w:val="none" w:sz="0" w:space="0" w:color="auto"/>
            <w:bottom w:val="none" w:sz="0" w:space="0" w:color="auto"/>
            <w:right w:val="none" w:sz="0" w:space="0" w:color="auto"/>
          </w:divBdr>
        </w:div>
        <w:div w:id="1165392541">
          <w:marLeft w:val="0"/>
          <w:marRight w:val="0"/>
          <w:marTop w:val="0"/>
          <w:marBottom w:val="0"/>
          <w:divBdr>
            <w:top w:val="none" w:sz="0" w:space="0" w:color="auto"/>
            <w:left w:val="none" w:sz="0" w:space="0" w:color="auto"/>
            <w:bottom w:val="none" w:sz="0" w:space="0" w:color="auto"/>
            <w:right w:val="none" w:sz="0" w:space="0" w:color="auto"/>
          </w:divBdr>
        </w:div>
        <w:div w:id="2021463876">
          <w:marLeft w:val="0"/>
          <w:marRight w:val="0"/>
          <w:marTop w:val="0"/>
          <w:marBottom w:val="0"/>
          <w:divBdr>
            <w:top w:val="none" w:sz="0" w:space="0" w:color="auto"/>
            <w:left w:val="none" w:sz="0" w:space="0" w:color="auto"/>
            <w:bottom w:val="none" w:sz="0" w:space="0" w:color="auto"/>
            <w:right w:val="none" w:sz="0" w:space="0" w:color="auto"/>
          </w:divBdr>
        </w:div>
        <w:div w:id="702052968">
          <w:marLeft w:val="0"/>
          <w:marRight w:val="0"/>
          <w:marTop w:val="0"/>
          <w:marBottom w:val="0"/>
          <w:divBdr>
            <w:top w:val="none" w:sz="0" w:space="0" w:color="auto"/>
            <w:left w:val="none" w:sz="0" w:space="0" w:color="auto"/>
            <w:bottom w:val="none" w:sz="0" w:space="0" w:color="auto"/>
            <w:right w:val="none" w:sz="0" w:space="0" w:color="auto"/>
          </w:divBdr>
        </w:div>
        <w:div w:id="430976970">
          <w:marLeft w:val="0"/>
          <w:marRight w:val="0"/>
          <w:marTop w:val="0"/>
          <w:marBottom w:val="0"/>
          <w:divBdr>
            <w:top w:val="none" w:sz="0" w:space="0" w:color="auto"/>
            <w:left w:val="none" w:sz="0" w:space="0" w:color="auto"/>
            <w:bottom w:val="none" w:sz="0" w:space="0" w:color="auto"/>
            <w:right w:val="none" w:sz="0" w:space="0" w:color="auto"/>
          </w:divBdr>
        </w:div>
        <w:div w:id="1700936602">
          <w:marLeft w:val="0"/>
          <w:marRight w:val="0"/>
          <w:marTop w:val="0"/>
          <w:marBottom w:val="0"/>
          <w:divBdr>
            <w:top w:val="none" w:sz="0" w:space="0" w:color="auto"/>
            <w:left w:val="none" w:sz="0" w:space="0" w:color="auto"/>
            <w:bottom w:val="none" w:sz="0" w:space="0" w:color="auto"/>
            <w:right w:val="none" w:sz="0" w:space="0" w:color="auto"/>
          </w:divBdr>
        </w:div>
        <w:div w:id="191695282">
          <w:marLeft w:val="0"/>
          <w:marRight w:val="0"/>
          <w:marTop w:val="0"/>
          <w:marBottom w:val="0"/>
          <w:divBdr>
            <w:top w:val="none" w:sz="0" w:space="0" w:color="auto"/>
            <w:left w:val="none" w:sz="0" w:space="0" w:color="auto"/>
            <w:bottom w:val="none" w:sz="0" w:space="0" w:color="auto"/>
            <w:right w:val="none" w:sz="0" w:space="0" w:color="auto"/>
          </w:divBdr>
        </w:div>
        <w:div w:id="179635147">
          <w:marLeft w:val="0"/>
          <w:marRight w:val="0"/>
          <w:marTop w:val="0"/>
          <w:marBottom w:val="0"/>
          <w:divBdr>
            <w:top w:val="none" w:sz="0" w:space="0" w:color="auto"/>
            <w:left w:val="none" w:sz="0" w:space="0" w:color="auto"/>
            <w:bottom w:val="none" w:sz="0" w:space="0" w:color="auto"/>
            <w:right w:val="none" w:sz="0" w:space="0" w:color="auto"/>
          </w:divBdr>
        </w:div>
        <w:div w:id="432554249">
          <w:marLeft w:val="0"/>
          <w:marRight w:val="0"/>
          <w:marTop w:val="0"/>
          <w:marBottom w:val="0"/>
          <w:divBdr>
            <w:top w:val="none" w:sz="0" w:space="0" w:color="auto"/>
            <w:left w:val="none" w:sz="0" w:space="0" w:color="auto"/>
            <w:bottom w:val="none" w:sz="0" w:space="0" w:color="auto"/>
            <w:right w:val="none" w:sz="0" w:space="0" w:color="auto"/>
          </w:divBdr>
        </w:div>
        <w:div w:id="590746187">
          <w:marLeft w:val="0"/>
          <w:marRight w:val="0"/>
          <w:marTop w:val="0"/>
          <w:marBottom w:val="0"/>
          <w:divBdr>
            <w:top w:val="none" w:sz="0" w:space="0" w:color="auto"/>
            <w:left w:val="none" w:sz="0" w:space="0" w:color="auto"/>
            <w:bottom w:val="none" w:sz="0" w:space="0" w:color="auto"/>
            <w:right w:val="none" w:sz="0" w:space="0" w:color="auto"/>
          </w:divBdr>
        </w:div>
        <w:div w:id="1714427736">
          <w:marLeft w:val="0"/>
          <w:marRight w:val="0"/>
          <w:marTop w:val="0"/>
          <w:marBottom w:val="0"/>
          <w:divBdr>
            <w:top w:val="none" w:sz="0" w:space="0" w:color="auto"/>
            <w:left w:val="none" w:sz="0" w:space="0" w:color="auto"/>
            <w:bottom w:val="none" w:sz="0" w:space="0" w:color="auto"/>
            <w:right w:val="none" w:sz="0" w:space="0" w:color="auto"/>
          </w:divBdr>
        </w:div>
        <w:div w:id="579023619">
          <w:marLeft w:val="0"/>
          <w:marRight w:val="0"/>
          <w:marTop w:val="0"/>
          <w:marBottom w:val="0"/>
          <w:divBdr>
            <w:top w:val="none" w:sz="0" w:space="0" w:color="auto"/>
            <w:left w:val="none" w:sz="0" w:space="0" w:color="auto"/>
            <w:bottom w:val="none" w:sz="0" w:space="0" w:color="auto"/>
            <w:right w:val="none" w:sz="0" w:space="0" w:color="auto"/>
          </w:divBdr>
        </w:div>
        <w:div w:id="454562736">
          <w:marLeft w:val="0"/>
          <w:marRight w:val="0"/>
          <w:marTop w:val="0"/>
          <w:marBottom w:val="0"/>
          <w:divBdr>
            <w:top w:val="none" w:sz="0" w:space="0" w:color="auto"/>
            <w:left w:val="none" w:sz="0" w:space="0" w:color="auto"/>
            <w:bottom w:val="none" w:sz="0" w:space="0" w:color="auto"/>
            <w:right w:val="none" w:sz="0" w:space="0" w:color="auto"/>
          </w:divBdr>
        </w:div>
        <w:div w:id="1682464401">
          <w:marLeft w:val="0"/>
          <w:marRight w:val="0"/>
          <w:marTop w:val="0"/>
          <w:marBottom w:val="0"/>
          <w:divBdr>
            <w:top w:val="none" w:sz="0" w:space="0" w:color="auto"/>
            <w:left w:val="none" w:sz="0" w:space="0" w:color="auto"/>
            <w:bottom w:val="none" w:sz="0" w:space="0" w:color="auto"/>
            <w:right w:val="none" w:sz="0" w:space="0" w:color="auto"/>
          </w:divBdr>
        </w:div>
        <w:div w:id="23407506">
          <w:marLeft w:val="0"/>
          <w:marRight w:val="0"/>
          <w:marTop w:val="0"/>
          <w:marBottom w:val="0"/>
          <w:divBdr>
            <w:top w:val="none" w:sz="0" w:space="0" w:color="auto"/>
            <w:left w:val="none" w:sz="0" w:space="0" w:color="auto"/>
            <w:bottom w:val="none" w:sz="0" w:space="0" w:color="auto"/>
            <w:right w:val="none" w:sz="0" w:space="0" w:color="auto"/>
          </w:divBdr>
        </w:div>
        <w:div w:id="172309426">
          <w:marLeft w:val="0"/>
          <w:marRight w:val="0"/>
          <w:marTop w:val="0"/>
          <w:marBottom w:val="0"/>
          <w:divBdr>
            <w:top w:val="none" w:sz="0" w:space="0" w:color="auto"/>
            <w:left w:val="none" w:sz="0" w:space="0" w:color="auto"/>
            <w:bottom w:val="none" w:sz="0" w:space="0" w:color="auto"/>
            <w:right w:val="none" w:sz="0" w:space="0" w:color="auto"/>
          </w:divBdr>
        </w:div>
      </w:divsChild>
    </w:div>
    <w:div w:id="1264611391">
      <w:bodyDiv w:val="1"/>
      <w:marLeft w:val="0"/>
      <w:marRight w:val="0"/>
      <w:marTop w:val="0"/>
      <w:marBottom w:val="0"/>
      <w:divBdr>
        <w:top w:val="none" w:sz="0" w:space="0" w:color="auto"/>
        <w:left w:val="none" w:sz="0" w:space="0" w:color="auto"/>
        <w:bottom w:val="none" w:sz="0" w:space="0" w:color="auto"/>
        <w:right w:val="none" w:sz="0" w:space="0" w:color="auto"/>
      </w:divBdr>
    </w:div>
    <w:div w:id="15259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95011-BD70-445D-BF9C-5A31F15F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2605</Words>
  <Characters>14332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Compte rendu de la séance du Conseil Municipal du 24 septembre 2014</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séance du Conseil Municipal du 24 septembre 2014</dc:title>
  <dc:creator>Thoiras</dc:creator>
  <cp:lastModifiedBy>Mairie THOIRAS</cp:lastModifiedBy>
  <cp:revision>3</cp:revision>
  <cp:lastPrinted>2021-07-19T08:01:00Z</cp:lastPrinted>
  <dcterms:created xsi:type="dcterms:W3CDTF">2021-09-16T11:40:00Z</dcterms:created>
  <dcterms:modified xsi:type="dcterms:W3CDTF">2021-09-16T12:15:00Z</dcterms:modified>
</cp:coreProperties>
</file>