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4671F" w14:textId="77777777" w:rsidR="004B1FE7" w:rsidRPr="00B47155" w:rsidRDefault="00BD777C" w:rsidP="00A23B92">
      <w:pPr>
        <w:jc w:val="center"/>
      </w:pPr>
      <w:r>
        <w:rPr>
          <w:b/>
          <w:bCs/>
          <w:noProof/>
          <w:sz w:val="44"/>
          <w:szCs w:val="44"/>
        </w:rPr>
        <w:drawing>
          <wp:anchor distT="0" distB="0" distL="114300" distR="114300" simplePos="0" relativeHeight="251655680" behindDoc="1" locked="0" layoutInCell="1" allowOverlap="1" wp14:anchorId="2F87B9B4" wp14:editId="04EC0DDA">
            <wp:simplePos x="0" y="0"/>
            <wp:positionH relativeFrom="column">
              <wp:posOffset>754380</wp:posOffset>
            </wp:positionH>
            <wp:positionV relativeFrom="paragraph">
              <wp:posOffset>144780</wp:posOffset>
            </wp:positionV>
            <wp:extent cx="552450" cy="638175"/>
            <wp:effectExtent l="19050" t="0" r="0" b="0"/>
            <wp:wrapNone/>
            <wp:docPr id="5" name="Image 7" descr="Z:\Pictures\Site internet\Photos site\blazon1Thoi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ictures\Site internet\Photos site\blazon1Thoiras.jpg"/>
                    <pic:cNvPicPr>
                      <a:picLocks noChangeAspect="1" noChangeArrowheads="1"/>
                    </pic:cNvPicPr>
                  </pic:nvPicPr>
                  <pic:blipFill>
                    <a:blip r:embed="rId8"/>
                    <a:srcRect/>
                    <a:stretch>
                      <a:fillRect/>
                    </a:stretch>
                  </pic:blipFill>
                  <pic:spPr bwMode="auto">
                    <a:xfrm>
                      <a:off x="0" y="0"/>
                      <a:ext cx="552450" cy="638175"/>
                    </a:xfrm>
                    <a:prstGeom prst="rect">
                      <a:avLst/>
                    </a:prstGeom>
                    <a:noFill/>
                    <a:ln w="9525">
                      <a:noFill/>
                      <a:miter lim="800000"/>
                      <a:headEnd/>
                      <a:tailEnd/>
                    </a:ln>
                  </pic:spPr>
                </pic:pic>
              </a:graphicData>
            </a:graphic>
          </wp:anchor>
        </w:drawing>
      </w:r>
      <w:r w:rsidR="00F72917">
        <w:rPr>
          <w:b/>
          <w:bCs/>
          <w:noProof/>
          <w:sz w:val="44"/>
          <w:szCs w:val="44"/>
        </w:rPr>
        <w:pict w14:anchorId="6EDC2767">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2" o:spid="_x0000_s1026" type="#_x0000_t98" style="position:absolute;left:0;text-align:left;margin-left:5.25pt;margin-top:-8.85pt;width:528pt;height:86.25pt;z-index:2516608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">
            <v:fill opacity="0"/>
            <v:textbox>
              <w:txbxContent>
                <w:p w14:paraId="47AC1BC0" w14:textId="77777777" w:rsidR="00EB08A4" w:rsidRDefault="00EB08A4" w:rsidP="009F44D3">
                  <w:pPr>
                    <w:jc w:val="center"/>
                  </w:pPr>
                </w:p>
                <w:p w14:paraId="30B1769C" w14:textId="77777777" w:rsidR="00EB08A4" w:rsidRPr="00857243" w:rsidRDefault="00EB08A4" w:rsidP="009F44D3">
                  <w:pPr>
                    <w:jc w:val="center"/>
                    <w:rPr>
                      <w:b/>
                      <w:i/>
                      <w:sz w:val="24"/>
                      <w:szCs w:val="24"/>
                    </w:rPr>
                  </w:pPr>
                  <w:r w:rsidRPr="00FC34FB">
                    <w:rPr>
                      <w:b/>
                      <w:sz w:val="48"/>
                      <w:szCs w:val="48"/>
                    </w:rPr>
                    <w:t>Le Petit Thoirassien</w:t>
                  </w:r>
                </w:p>
                <w:p w14:paraId="231FFAB1" w14:textId="77777777" w:rsidR="00EB08A4" w:rsidRPr="008A0DA2" w:rsidRDefault="00EB08A4" w:rsidP="00FC34FB">
                  <w:pPr>
                    <w:pStyle w:val="Titre1"/>
                    <w:jc w:val="center"/>
                  </w:pPr>
                  <w:r w:rsidRPr="008A0DA2">
                    <w:t>Le journal de votre commune –n° 5</w:t>
                  </w:r>
                  <w:r w:rsidR="008E3103">
                    <w:t>6</w:t>
                  </w:r>
                  <w:r w:rsidRPr="008A0DA2">
                    <w:t xml:space="preserve"> – </w:t>
                  </w:r>
                  <w:r w:rsidR="008E3103">
                    <w:t xml:space="preserve">Printemps / </w:t>
                  </w:r>
                  <w:r w:rsidR="0007454E">
                    <w:t xml:space="preserve">été </w:t>
                  </w:r>
                  <w:r w:rsidR="0007454E" w:rsidRPr="008A0DA2">
                    <w:t>2021</w:t>
                  </w:r>
                </w:p>
                <w:p w14:paraId="1CE11EBC" w14:textId="77777777" w:rsidR="00EB08A4" w:rsidRDefault="00EB08A4" w:rsidP="00EB08A4"/>
                <w:p w14:paraId="0364E240" w14:textId="77777777" w:rsidR="0066147E" w:rsidRDefault="0066147E" w:rsidP="00EB08A4"/>
                <w:p w14:paraId="50485D75" w14:textId="77777777" w:rsidR="0066147E" w:rsidRPr="00EB08A4" w:rsidRDefault="0066147E" w:rsidP="00EB08A4"/>
                <w:p w14:paraId="033631CA" w14:textId="77777777" w:rsidR="00EB08A4" w:rsidRDefault="00EB08A4" w:rsidP="0077282B"/>
                <w:p w14:paraId="5120D585" w14:textId="77777777" w:rsidR="00EB08A4" w:rsidRPr="0077282B" w:rsidRDefault="00EB08A4" w:rsidP="0077282B"/>
                <w:p w14:paraId="73AC1F90" w14:textId="77777777" w:rsidR="00EB08A4" w:rsidRDefault="00EB08A4" w:rsidP="009F44D3">
                  <w:pPr>
                    <w:jc w:val="center"/>
                  </w:pPr>
                </w:p>
                <w:p w14:paraId="2D43DCC3" w14:textId="77777777" w:rsidR="00EB08A4" w:rsidRDefault="00EB08A4" w:rsidP="009F44D3">
                  <w:pPr>
                    <w:jc w:val="center"/>
                  </w:pPr>
                </w:p>
                <w:p w14:paraId="1F78EBA6" w14:textId="77777777" w:rsidR="00EB08A4" w:rsidRDefault="00EB08A4" w:rsidP="009F44D3">
                  <w:pPr>
                    <w:jc w:val="center"/>
                  </w:pPr>
                </w:p>
                <w:p w14:paraId="7CF50BBA" w14:textId="77777777" w:rsidR="00EB08A4" w:rsidRDefault="00EB08A4" w:rsidP="009F44D3">
                  <w:pPr>
                    <w:jc w:val="center"/>
                  </w:pPr>
                </w:p>
                <w:p w14:paraId="5FCFE943" w14:textId="77777777" w:rsidR="00EB08A4" w:rsidRPr="009F44D3" w:rsidRDefault="00EB08A4" w:rsidP="009F44D3">
                  <w:pPr>
                    <w:rPr>
                      <w:b/>
                      <w:i/>
                      <w:sz w:val="24"/>
                      <w:szCs w:val="24"/>
                    </w:rPr>
                  </w:pPr>
                  <w:r>
                    <w:rPr>
                      <w:b/>
                      <w:i/>
                      <w:sz w:val="24"/>
                      <w:szCs w:val="24"/>
                    </w:rPr>
                    <w:t xml:space="preserve">      </w:t>
                  </w:r>
                </w:p>
              </w:txbxContent>
            </v:textbox>
          </v:shape>
        </w:pict>
      </w:r>
    </w:p>
    <w:p w14:paraId="33B4E5FB" w14:textId="77777777" w:rsidR="00DC6F13" w:rsidRDefault="00DC6F13" w:rsidP="00C007E5">
      <w:pPr>
        <w:jc w:val="center"/>
        <w:rPr>
          <w:b/>
          <w:bCs/>
          <w:sz w:val="44"/>
          <w:szCs w:val="44"/>
        </w:rPr>
      </w:pPr>
    </w:p>
    <w:p w14:paraId="3DE7A03B" w14:textId="77777777" w:rsidR="008E372C" w:rsidRDefault="008E372C" w:rsidP="00C007E5">
      <w:pPr>
        <w:jc w:val="center"/>
        <w:rPr>
          <w:b/>
          <w:bCs/>
          <w:sz w:val="44"/>
          <w:szCs w:val="44"/>
        </w:rPr>
        <w:sectPr w:rsidR="008E372C" w:rsidSect="00134261">
          <w:footerReference w:type="default" r:id="rId9"/>
          <w:type w:val="continuous"/>
          <w:pgSz w:w="11906" w:h="16838" w:code="9"/>
          <w:pgMar w:top="567" w:right="567" w:bottom="567" w:left="567" w:header="0" w:footer="161" w:gutter="0"/>
          <w:cols w:num="2" w:space="709"/>
          <w:docGrid w:linePitch="360"/>
        </w:sectPr>
      </w:pPr>
    </w:p>
    <w:p w14:paraId="79FACD4C" w14:textId="77777777" w:rsidR="004B1FE7" w:rsidRDefault="00132E49" w:rsidP="00C007E5">
      <w:pPr>
        <w:jc w:val="center"/>
        <w:rPr>
          <w:b/>
          <w:bCs/>
          <w:sz w:val="44"/>
          <w:szCs w:val="44"/>
        </w:rPr>
      </w:pPr>
      <w:r>
        <w:rPr>
          <w:b/>
          <w:bCs/>
          <w:sz w:val="44"/>
          <w:szCs w:val="44"/>
        </w:rPr>
        <w:tab/>
      </w:r>
      <w:r>
        <w:rPr>
          <w:b/>
          <w:bCs/>
          <w:sz w:val="44"/>
          <w:szCs w:val="44"/>
        </w:rPr>
        <w:tab/>
      </w:r>
      <w:r>
        <w:rPr>
          <w:b/>
          <w:bCs/>
          <w:sz w:val="44"/>
          <w:szCs w:val="44"/>
        </w:rPr>
        <w:tab/>
      </w:r>
      <w:r>
        <w:rPr>
          <w:b/>
          <w:bCs/>
          <w:sz w:val="44"/>
          <w:szCs w:val="44"/>
        </w:rPr>
        <w:tab/>
      </w:r>
      <w:r>
        <w:rPr>
          <w:b/>
          <w:bCs/>
          <w:sz w:val="44"/>
          <w:szCs w:val="44"/>
        </w:rPr>
        <w:tab/>
      </w:r>
      <w:r>
        <w:rPr>
          <w:b/>
          <w:bCs/>
          <w:sz w:val="44"/>
          <w:szCs w:val="44"/>
        </w:rPr>
        <w:tab/>
      </w:r>
      <w:r>
        <w:rPr>
          <w:b/>
          <w:bCs/>
          <w:sz w:val="44"/>
          <w:szCs w:val="44"/>
        </w:rPr>
        <w:tab/>
      </w:r>
    </w:p>
    <w:p w14:paraId="25A2E2F5" w14:textId="77777777" w:rsidR="00132E49" w:rsidRPr="00132E49" w:rsidRDefault="00132E49" w:rsidP="00132E49">
      <w:pPr>
        <w:jc w:val="center"/>
        <w:rPr>
          <w:sz w:val="24"/>
          <w:szCs w:val="24"/>
        </w:rPr>
        <w:sectPr w:rsidR="00132E49" w:rsidRPr="00132E49" w:rsidSect="00134261">
          <w:type w:val="continuous"/>
          <w:pgSz w:w="11906" w:h="16838" w:code="9"/>
          <w:pgMar w:top="567" w:right="567" w:bottom="567" w:left="567" w:header="0" w:footer="161" w:gutter="0"/>
          <w:cols w:num="2" w:space="709"/>
          <w:docGrid w:linePitch="360"/>
        </w:sectPr>
      </w:pPr>
    </w:p>
    <w:p w14:paraId="74E99EB4" w14:textId="77777777" w:rsidR="00132E49" w:rsidRDefault="00132E49" w:rsidP="00355056">
      <w:pPr>
        <w:pStyle w:val="En-tte"/>
        <w:rPr>
          <w:b/>
          <w:i/>
          <w:sz w:val="24"/>
          <w:szCs w:val="24"/>
          <w:u w:val="single"/>
        </w:rPr>
      </w:pPr>
    </w:p>
    <w:p w14:paraId="417A4717" w14:textId="77777777" w:rsidR="0077282B" w:rsidRDefault="0077282B" w:rsidP="00132E49">
      <w:pPr>
        <w:jc w:val="center"/>
        <w:rPr>
          <w:b/>
          <w:sz w:val="24"/>
          <w:szCs w:val="24"/>
          <w:u w:val="single"/>
        </w:rPr>
      </w:pPr>
    </w:p>
    <w:p w14:paraId="0B06262F" w14:textId="77777777" w:rsidR="00132E49" w:rsidRPr="008A0DA2" w:rsidRDefault="00132E49" w:rsidP="00132E49">
      <w:pPr>
        <w:jc w:val="center"/>
        <w:rPr>
          <w:b/>
          <w:sz w:val="24"/>
          <w:szCs w:val="24"/>
          <w:u w:val="single"/>
        </w:rPr>
      </w:pPr>
      <w:r w:rsidRPr="008A0DA2">
        <w:rPr>
          <w:b/>
          <w:sz w:val="24"/>
          <w:szCs w:val="24"/>
          <w:u w:val="single"/>
        </w:rPr>
        <w:t xml:space="preserve">Horaires </w:t>
      </w:r>
      <w:r w:rsidR="00857243" w:rsidRPr="008A0DA2">
        <w:rPr>
          <w:b/>
          <w:sz w:val="24"/>
          <w:szCs w:val="24"/>
          <w:u w:val="single"/>
        </w:rPr>
        <w:t>du secrétariat de m</w:t>
      </w:r>
      <w:r w:rsidRPr="008A0DA2">
        <w:rPr>
          <w:b/>
          <w:sz w:val="24"/>
          <w:szCs w:val="24"/>
          <w:u w:val="single"/>
        </w:rPr>
        <w:t>airie :</w:t>
      </w:r>
    </w:p>
    <w:p w14:paraId="05F390F9" w14:textId="77777777" w:rsidR="00132E49" w:rsidRPr="008A0DA2" w:rsidRDefault="00132E49" w:rsidP="00132E49">
      <w:pPr>
        <w:jc w:val="center"/>
        <w:rPr>
          <w:b/>
          <w:sz w:val="24"/>
          <w:szCs w:val="24"/>
        </w:rPr>
      </w:pPr>
      <w:r w:rsidRPr="008A0DA2">
        <w:rPr>
          <w:b/>
          <w:sz w:val="24"/>
          <w:szCs w:val="24"/>
          <w:u w:val="single"/>
        </w:rPr>
        <w:t xml:space="preserve">Permanence du </w:t>
      </w:r>
      <w:r w:rsidR="00857243" w:rsidRPr="008A0DA2">
        <w:rPr>
          <w:b/>
          <w:sz w:val="24"/>
          <w:szCs w:val="24"/>
          <w:u w:val="single"/>
        </w:rPr>
        <w:t>M</w:t>
      </w:r>
      <w:r w:rsidRPr="008A0DA2">
        <w:rPr>
          <w:b/>
          <w:sz w:val="24"/>
          <w:szCs w:val="24"/>
          <w:u w:val="single"/>
        </w:rPr>
        <w:t>aire et du 1</w:t>
      </w:r>
      <w:r w:rsidRPr="008A0DA2">
        <w:rPr>
          <w:b/>
          <w:sz w:val="24"/>
          <w:szCs w:val="24"/>
          <w:u w:val="single"/>
          <w:vertAlign w:val="superscript"/>
        </w:rPr>
        <w:t>er</w:t>
      </w:r>
      <w:r w:rsidRPr="008A0DA2">
        <w:rPr>
          <w:b/>
          <w:sz w:val="24"/>
          <w:szCs w:val="24"/>
          <w:u w:val="single"/>
        </w:rPr>
        <w:t xml:space="preserve"> </w:t>
      </w:r>
      <w:r w:rsidR="00857243" w:rsidRPr="008A0DA2">
        <w:rPr>
          <w:b/>
          <w:sz w:val="24"/>
          <w:szCs w:val="24"/>
          <w:u w:val="single"/>
        </w:rPr>
        <w:t>A</w:t>
      </w:r>
      <w:r w:rsidRPr="008A0DA2">
        <w:rPr>
          <w:b/>
          <w:sz w:val="24"/>
          <w:szCs w:val="24"/>
          <w:u w:val="single"/>
        </w:rPr>
        <w:t>djoint en mairie</w:t>
      </w:r>
    </w:p>
    <w:p w14:paraId="6C0D6743" w14:textId="77777777" w:rsidR="00132E49" w:rsidRPr="008A0DA2" w:rsidRDefault="00132E49" w:rsidP="00132E49">
      <w:pPr>
        <w:jc w:val="center"/>
        <w:rPr>
          <w:color w:val="FF0000"/>
          <w:sz w:val="24"/>
          <w:szCs w:val="24"/>
        </w:rPr>
      </w:pPr>
      <w:r w:rsidRPr="008A0DA2">
        <w:rPr>
          <w:sz w:val="24"/>
          <w:szCs w:val="24"/>
        </w:rPr>
        <w:t>Mardi : 9h / 12h</w:t>
      </w:r>
      <w:r w:rsidR="00FC543F" w:rsidRPr="008A0DA2">
        <w:rPr>
          <w:sz w:val="24"/>
          <w:szCs w:val="24"/>
        </w:rPr>
        <w:t>,</w:t>
      </w:r>
      <w:r w:rsidR="00C0101D" w:rsidRPr="008A0DA2">
        <w:rPr>
          <w:sz w:val="24"/>
          <w:szCs w:val="24"/>
        </w:rPr>
        <w:t xml:space="preserve"> </w:t>
      </w:r>
      <w:r w:rsidR="00FC543F" w:rsidRPr="008A0DA2">
        <w:rPr>
          <w:sz w:val="24"/>
          <w:szCs w:val="24"/>
        </w:rPr>
        <w:t>sur rendez-vous</w:t>
      </w:r>
    </w:p>
    <w:p w14:paraId="593F6821" w14:textId="77777777" w:rsidR="00132E49" w:rsidRPr="008A0DA2" w:rsidRDefault="00132E49" w:rsidP="00132E49">
      <w:pPr>
        <w:jc w:val="center"/>
        <w:rPr>
          <w:b/>
          <w:sz w:val="24"/>
          <w:szCs w:val="24"/>
          <w:u w:val="single"/>
        </w:rPr>
      </w:pPr>
      <w:r w:rsidRPr="008A0DA2">
        <w:rPr>
          <w:b/>
          <w:sz w:val="24"/>
          <w:szCs w:val="24"/>
          <w:u w:val="single"/>
        </w:rPr>
        <w:t>Ouverture au public :</w:t>
      </w:r>
    </w:p>
    <w:p w14:paraId="708A9E51" w14:textId="77777777" w:rsidR="00132E49" w:rsidRPr="008A0DA2" w:rsidRDefault="00132E49" w:rsidP="00132E49">
      <w:pPr>
        <w:jc w:val="center"/>
        <w:rPr>
          <w:sz w:val="24"/>
          <w:szCs w:val="24"/>
        </w:rPr>
      </w:pPr>
      <w:r w:rsidRPr="008A0DA2">
        <w:rPr>
          <w:sz w:val="24"/>
          <w:szCs w:val="24"/>
        </w:rPr>
        <w:t>Lundi, mercredi, vendredi : 14h / 17h</w:t>
      </w:r>
    </w:p>
    <w:p w14:paraId="10E86B96" w14:textId="77777777" w:rsidR="00A5325F" w:rsidRPr="008A0DA2" w:rsidRDefault="00132E49" w:rsidP="00A5325F">
      <w:pPr>
        <w:pStyle w:val="En-tte"/>
        <w:jc w:val="center"/>
        <w:rPr>
          <w:sz w:val="24"/>
          <w:szCs w:val="24"/>
        </w:rPr>
      </w:pPr>
      <w:r w:rsidRPr="008A0DA2">
        <w:rPr>
          <w:sz w:val="24"/>
          <w:szCs w:val="24"/>
        </w:rPr>
        <w:t xml:space="preserve">Mardi et </w:t>
      </w:r>
      <w:proofErr w:type="gramStart"/>
      <w:r w:rsidRPr="008A0DA2">
        <w:rPr>
          <w:sz w:val="24"/>
          <w:szCs w:val="24"/>
        </w:rPr>
        <w:t>Jeudi:</w:t>
      </w:r>
      <w:proofErr w:type="gramEnd"/>
      <w:r w:rsidRPr="008A0DA2">
        <w:rPr>
          <w:sz w:val="24"/>
          <w:szCs w:val="24"/>
        </w:rPr>
        <w:t xml:space="preserve"> </w:t>
      </w:r>
      <w:r w:rsidR="00A5325F" w:rsidRPr="008A0DA2">
        <w:rPr>
          <w:sz w:val="24"/>
          <w:szCs w:val="24"/>
        </w:rPr>
        <w:t>9h / 12h</w:t>
      </w:r>
    </w:p>
    <w:p w14:paraId="3F740B2C" w14:textId="77777777" w:rsidR="008A0DA2" w:rsidRPr="00614122" w:rsidRDefault="00FD3FCA" w:rsidP="00614122">
      <w:pPr>
        <w:pStyle w:val="En-tte"/>
        <w:pBdr>
          <w:bottom w:val="single" w:sz="4" w:space="1" w:color="auto"/>
        </w:pBdr>
        <w:jc w:val="center"/>
        <w:rPr>
          <w:sz w:val="24"/>
          <w:szCs w:val="24"/>
        </w:rPr>
      </w:pPr>
      <w:r w:rsidRPr="008A0DA2">
        <w:rPr>
          <w:sz w:val="24"/>
          <w:szCs w:val="24"/>
        </w:rPr>
        <w:t xml:space="preserve">04 66 61 62 82 – </w:t>
      </w:r>
      <w:hyperlink r:id="rId10" w:history="1">
        <w:r w:rsidRPr="008A0DA2">
          <w:rPr>
            <w:rStyle w:val="Lienhypertexte"/>
            <w:sz w:val="24"/>
            <w:szCs w:val="24"/>
          </w:rPr>
          <w:t>thoiras30.mairie@wanadoo.fr</w:t>
        </w:r>
      </w:hyperlink>
      <w:r w:rsidRPr="008A0DA2">
        <w:rPr>
          <w:sz w:val="24"/>
          <w:szCs w:val="24"/>
        </w:rPr>
        <w:t xml:space="preserve">  </w:t>
      </w:r>
      <w:hyperlink r:id="rId11" w:history="1">
        <w:r w:rsidR="00AE5762" w:rsidRPr="008A0DA2">
          <w:rPr>
            <w:rStyle w:val="Lienhypertexte"/>
            <w:sz w:val="24"/>
            <w:szCs w:val="24"/>
          </w:rPr>
          <w:t>www.thoiras.fr</w:t>
        </w:r>
      </w:hyperlink>
      <w:r w:rsidR="00AE5762" w:rsidRPr="008A0DA2">
        <w:rPr>
          <w:sz w:val="24"/>
          <w:szCs w:val="24"/>
        </w:rPr>
        <w:t xml:space="preserve"> </w:t>
      </w:r>
    </w:p>
    <w:p w14:paraId="61DD5ADE" w14:textId="77777777" w:rsidR="00C75F55" w:rsidRPr="00614122" w:rsidRDefault="00C75F55" w:rsidP="00614122">
      <w:pPr>
        <w:pBdr>
          <w:top w:val="single" w:sz="24" w:space="10" w:color="CDDDAC" w:themeColor="accent3" w:themeTint="7F"/>
          <w:bottom w:val="single" w:sz="24" w:space="10" w:color="CDDDAC" w:themeColor="accent3" w:themeTint="7F"/>
        </w:pBdr>
        <w:jc w:val="center"/>
        <w:rPr>
          <w:i/>
          <w:iCs/>
          <w:color w:val="7F7F7F" w:themeColor="background1" w:themeShade="7F"/>
          <w:sz w:val="28"/>
          <w:szCs w:val="28"/>
        </w:rPr>
      </w:pPr>
      <w:r>
        <w:rPr>
          <w:i/>
          <w:iCs/>
          <w:color w:val="7F7F7F" w:themeColor="background1" w:themeShade="7F"/>
          <w:sz w:val="28"/>
          <w:szCs w:val="28"/>
        </w:rPr>
        <w:t>Vie communale</w:t>
      </w:r>
    </w:p>
    <w:p w14:paraId="03F3E638" w14:textId="77777777" w:rsidR="00D631B2" w:rsidRDefault="00D631B2" w:rsidP="008A0DA2">
      <w:pPr>
        <w:rPr>
          <w:b/>
          <w:sz w:val="26"/>
          <w:szCs w:val="26"/>
          <w:u w:val="single"/>
        </w:rPr>
      </w:pPr>
    </w:p>
    <w:p w14:paraId="3ED3B794" w14:textId="77777777" w:rsidR="00C75F55" w:rsidRDefault="00C75F55" w:rsidP="008A0DA2">
      <w:pPr>
        <w:rPr>
          <w:b/>
          <w:sz w:val="26"/>
          <w:szCs w:val="26"/>
          <w:u w:val="single"/>
        </w:rPr>
      </w:pPr>
      <w:r>
        <w:rPr>
          <w:b/>
          <w:sz w:val="26"/>
          <w:szCs w:val="26"/>
          <w:u w:val="single"/>
        </w:rPr>
        <w:t>Elections Départementales et Régionales 2021</w:t>
      </w:r>
    </w:p>
    <w:p w14:paraId="5B367C4F" w14:textId="77777777" w:rsidR="00C75F55" w:rsidRPr="007C33D2" w:rsidRDefault="00C75F55" w:rsidP="008A0DA2">
      <w:pPr>
        <w:rPr>
          <w:b/>
          <w:i/>
          <w:iCs/>
          <w:sz w:val="24"/>
          <w:szCs w:val="24"/>
        </w:rPr>
      </w:pPr>
      <w:r w:rsidRPr="007C33D2">
        <w:rPr>
          <w:b/>
          <w:i/>
          <w:iCs/>
          <w:sz w:val="24"/>
          <w:szCs w:val="24"/>
        </w:rPr>
        <w:t>Les élections départementales et régionales auront lieu les 20 et 27 juin prochain.</w:t>
      </w:r>
    </w:p>
    <w:p w14:paraId="544BD0D8" w14:textId="77777777" w:rsidR="002D47D6" w:rsidRDefault="002D47D6" w:rsidP="008A0DA2">
      <w:pPr>
        <w:rPr>
          <w:b/>
          <w:sz w:val="28"/>
          <w:szCs w:val="28"/>
          <w:u w:val="single"/>
        </w:rPr>
      </w:pPr>
    </w:p>
    <w:p w14:paraId="7B97C8C1" w14:textId="77777777" w:rsidR="00C75F55" w:rsidRDefault="00C75F55" w:rsidP="002D47D6">
      <w:pPr>
        <w:jc w:val="both"/>
        <w:rPr>
          <w:bCs/>
          <w:i/>
          <w:iCs/>
          <w:sz w:val="24"/>
          <w:szCs w:val="24"/>
        </w:rPr>
      </w:pPr>
      <w:r w:rsidRPr="002D47D6">
        <w:rPr>
          <w:b/>
          <w:sz w:val="28"/>
          <w:szCs w:val="28"/>
          <w:u w:val="single"/>
        </w:rPr>
        <w:t xml:space="preserve">Exceptionnellement, les élections auront lieu à la salle </w:t>
      </w:r>
      <w:proofErr w:type="spellStart"/>
      <w:r w:rsidRPr="002D47D6">
        <w:rPr>
          <w:b/>
          <w:sz w:val="28"/>
          <w:szCs w:val="28"/>
          <w:u w:val="single"/>
        </w:rPr>
        <w:t>Pellegrine</w:t>
      </w:r>
      <w:proofErr w:type="spellEnd"/>
      <w:r>
        <w:rPr>
          <w:bCs/>
          <w:sz w:val="24"/>
          <w:szCs w:val="24"/>
        </w:rPr>
        <w:t xml:space="preserve"> </w:t>
      </w:r>
      <w:r w:rsidRPr="002D47D6">
        <w:rPr>
          <w:bCs/>
          <w:i/>
          <w:iCs/>
          <w:sz w:val="24"/>
          <w:szCs w:val="24"/>
        </w:rPr>
        <w:t xml:space="preserve">suite à la crise sanitaire et afin d’organiser les deux </w:t>
      </w:r>
      <w:r w:rsidR="002D47D6" w:rsidRPr="002D47D6">
        <w:rPr>
          <w:bCs/>
          <w:i/>
          <w:iCs/>
          <w:sz w:val="24"/>
          <w:szCs w:val="24"/>
        </w:rPr>
        <w:t>scrutins en même temps.</w:t>
      </w:r>
    </w:p>
    <w:p w14:paraId="08FD8F99" w14:textId="77777777" w:rsidR="00614122" w:rsidRPr="00614122" w:rsidRDefault="00614122" w:rsidP="00614122">
      <w:pPr>
        <w:spacing w:before="100" w:beforeAutospacing="1" w:after="100" w:afterAutospacing="1"/>
        <w:jc w:val="both"/>
        <w:rPr>
          <w:sz w:val="24"/>
          <w:szCs w:val="24"/>
        </w:rPr>
      </w:pPr>
      <w:r w:rsidRPr="00614122">
        <w:rPr>
          <w:sz w:val="24"/>
          <w:szCs w:val="24"/>
        </w:rPr>
        <w:t xml:space="preserve">Depuis le 6 avril, la procédure pour établir une procuration a été simplifiée. Il est désormais possible de faire une pré-demande en ligne via le nouveau téléservice </w:t>
      </w:r>
      <w:hyperlink r:id="rId12" w:tgtFrame="_blank" w:history="1">
        <w:proofErr w:type="spellStart"/>
        <w:r w:rsidRPr="00614122">
          <w:rPr>
            <w:color w:val="0000FF"/>
            <w:sz w:val="24"/>
            <w:szCs w:val="24"/>
            <w:u w:val="single"/>
          </w:rPr>
          <w:t>Maprocuration</w:t>
        </w:r>
        <w:proofErr w:type="spellEnd"/>
      </w:hyperlink>
      <w:r w:rsidRPr="00614122">
        <w:rPr>
          <w:sz w:val="24"/>
          <w:szCs w:val="24"/>
        </w:rPr>
        <w:t>. Une fois la demande faite, il faut se rendre au commissariat de police ou à la gendarmerie pour y faire vérifier son identité, muni d'un justificatif d'identité et de la référence de confirmation du dépôt de la demande en ligne. Un courriel vous confirmera ultérieurement l'enregistrement de la procuration. </w:t>
      </w:r>
    </w:p>
    <w:p w14:paraId="027AA140" w14:textId="77777777" w:rsidR="00614122" w:rsidRPr="00614122" w:rsidRDefault="00614122" w:rsidP="00614122">
      <w:pPr>
        <w:spacing w:before="100" w:beforeAutospacing="1" w:after="100" w:afterAutospacing="1"/>
        <w:jc w:val="both"/>
        <w:rPr>
          <w:sz w:val="24"/>
          <w:szCs w:val="24"/>
        </w:rPr>
      </w:pPr>
      <w:r w:rsidRPr="00614122">
        <w:rPr>
          <w:sz w:val="24"/>
          <w:szCs w:val="24"/>
        </w:rPr>
        <w:t>La procédure papier reste toutefois en vigueur. Pour cela, il est possible d'imprimer le formulaire disponible sur Internet, ou de le remplir sur place au commissariat, au tribunal ou à la gendarmerie, toujours muni d'une pièce d'identité. </w:t>
      </w:r>
    </w:p>
    <w:p w14:paraId="3588BE5C" w14:textId="77777777" w:rsidR="00614122" w:rsidRPr="00614122" w:rsidRDefault="00614122" w:rsidP="00614122">
      <w:pPr>
        <w:spacing w:before="100" w:beforeAutospacing="1" w:after="100" w:afterAutospacing="1"/>
        <w:jc w:val="both"/>
        <w:rPr>
          <w:sz w:val="24"/>
          <w:szCs w:val="24"/>
        </w:rPr>
      </w:pPr>
      <w:r w:rsidRPr="00614122">
        <w:rPr>
          <w:sz w:val="24"/>
          <w:szCs w:val="24"/>
        </w:rPr>
        <w:t>Pour les élections régionales et départementales de 2021, un électeur peut détenir au maximum deux procurations. À noter : la procuration vaudra pour les deux scrutins, régionales et départementales. </w:t>
      </w:r>
    </w:p>
    <w:p w14:paraId="59FBAC69" w14:textId="77777777" w:rsidR="00614122" w:rsidRDefault="00614122" w:rsidP="00614122">
      <w:pPr>
        <w:spacing w:before="100" w:beforeAutospacing="1" w:after="100" w:afterAutospacing="1"/>
        <w:jc w:val="both"/>
        <w:rPr>
          <w:sz w:val="24"/>
          <w:szCs w:val="24"/>
        </w:rPr>
      </w:pPr>
      <w:r w:rsidRPr="00614122">
        <w:rPr>
          <w:sz w:val="24"/>
          <w:szCs w:val="24"/>
        </w:rPr>
        <w:t>Enfin, la procuration peut en principe être établie jusqu'au jour du vote, mais il est conseillé d'accomplir les démarches en amont. En effet, l'électeur risque de ne pas pouvoir voter si la mairie n'a pas reçu la procuration à temps.</w:t>
      </w:r>
    </w:p>
    <w:p w14:paraId="27121296" w14:textId="77777777" w:rsidR="0007454E" w:rsidRDefault="0007454E" w:rsidP="00614122">
      <w:pPr>
        <w:spacing w:before="100" w:beforeAutospacing="1" w:after="100" w:afterAutospacing="1"/>
        <w:jc w:val="both"/>
        <w:rPr>
          <w:sz w:val="24"/>
          <w:szCs w:val="24"/>
        </w:rPr>
      </w:pPr>
    </w:p>
    <w:p w14:paraId="7B5FC12E" w14:textId="77777777" w:rsidR="0007454E" w:rsidRDefault="0007454E" w:rsidP="00614122">
      <w:pPr>
        <w:spacing w:before="100" w:beforeAutospacing="1" w:after="100" w:afterAutospacing="1"/>
        <w:jc w:val="both"/>
        <w:rPr>
          <w:sz w:val="24"/>
          <w:szCs w:val="24"/>
        </w:rPr>
      </w:pPr>
    </w:p>
    <w:p w14:paraId="238306DC" w14:textId="77777777" w:rsidR="00C65ADC" w:rsidRPr="008A0DA2" w:rsidRDefault="00C65ADC" w:rsidP="00C65ADC">
      <w:pPr>
        <w:autoSpaceDE w:val="0"/>
        <w:autoSpaceDN w:val="0"/>
        <w:adjustRightInd w:val="0"/>
        <w:jc w:val="center"/>
        <w:rPr>
          <w:b/>
          <w:bCs/>
          <w:sz w:val="28"/>
          <w:szCs w:val="28"/>
          <w:u w:val="single"/>
        </w:rPr>
      </w:pPr>
      <w:r w:rsidRPr="008A0DA2">
        <w:rPr>
          <w:b/>
          <w:sz w:val="28"/>
          <w:szCs w:val="28"/>
          <w:u w:val="single"/>
        </w:rPr>
        <w:sym w:font="Wingdings" w:char="F09A"/>
      </w:r>
      <w:r w:rsidRPr="008A0DA2">
        <w:rPr>
          <w:b/>
          <w:sz w:val="28"/>
          <w:szCs w:val="28"/>
          <w:u w:val="single"/>
        </w:rPr>
        <w:t xml:space="preserve"> </w:t>
      </w:r>
      <w:r w:rsidRPr="008A0DA2">
        <w:rPr>
          <w:b/>
          <w:bCs/>
          <w:sz w:val="28"/>
          <w:szCs w:val="28"/>
          <w:u w:val="single"/>
        </w:rPr>
        <w:t>Conseils Municipaux de la commune de Thoiras</w:t>
      </w:r>
    </w:p>
    <w:p w14:paraId="74AAF737" w14:textId="77777777" w:rsidR="00C65ADC" w:rsidRDefault="00C65ADC" w:rsidP="00C65ADC">
      <w:pPr>
        <w:jc w:val="both"/>
        <w:rPr>
          <w:bCs/>
          <w:sz w:val="28"/>
          <w:szCs w:val="28"/>
        </w:rPr>
      </w:pPr>
    </w:p>
    <w:p w14:paraId="5DDAFC41" w14:textId="77777777" w:rsidR="00C65ADC" w:rsidRDefault="00C65ADC" w:rsidP="00C65ADC">
      <w:pPr>
        <w:jc w:val="both"/>
        <w:rPr>
          <w:bCs/>
          <w:sz w:val="28"/>
          <w:szCs w:val="28"/>
        </w:rPr>
      </w:pPr>
      <w:r w:rsidRPr="008A0DA2">
        <w:rPr>
          <w:bCs/>
          <w:sz w:val="28"/>
          <w:szCs w:val="28"/>
        </w:rPr>
        <w:t>Nous vous rappelons que les comptes rendus des conseils municipaux sont affichés sur les panneaux d’affichages disposé</w:t>
      </w:r>
      <w:r>
        <w:rPr>
          <w:bCs/>
          <w:sz w:val="28"/>
          <w:szCs w:val="28"/>
        </w:rPr>
        <w:t>s</w:t>
      </w:r>
      <w:r w:rsidRPr="008A0DA2">
        <w:rPr>
          <w:bCs/>
          <w:sz w:val="28"/>
          <w:szCs w:val="28"/>
        </w:rPr>
        <w:t xml:space="preserve"> dans les hameaux de la commune, principalement en mairie dans les huit jours qui suivent la séance, et déposés sur le site internet de la commune : </w:t>
      </w:r>
      <w:hyperlink r:id="rId13" w:history="1">
        <w:r w:rsidRPr="008A0DA2">
          <w:rPr>
            <w:rStyle w:val="Lienhypertexte"/>
            <w:bCs/>
            <w:sz w:val="28"/>
            <w:szCs w:val="28"/>
          </w:rPr>
          <w:t>https://thoiras.fr/</w:t>
        </w:r>
      </w:hyperlink>
      <w:r w:rsidRPr="008A0DA2">
        <w:rPr>
          <w:bCs/>
          <w:sz w:val="28"/>
          <w:szCs w:val="28"/>
        </w:rPr>
        <w:t xml:space="preserve"> </w:t>
      </w:r>
      <w:r w:rsidRPr="00C12CC5">
        <w:rPr>
          <w:bCs/>
          <w:sz w:val="24"/>
          <w:szCs w:val="24"/>
        </w:rPr>
        <w:t>(onglet « Commune de Thoiras », puis rubrique « Décisions du Conseil Municipal et du Maire »)</w:t>
      </w:r>
      <w:r w:rsidRPr="008A0DA2">
        <w:rPr>
          <w:bCs/>
          <w:sz w:val="28"/>
          <w:szCs w:val="28"/>
        </w:rPr>
        <w:t>.</w:t>
      </w:r>
    </w:p>
    <w:p w14:paraId="350C2C72" w14:textId="77777777" w:rsidR="00C65ADC" w:rsidRDefault="00C65ADC" w:rsidP="00C65ADC">
      <w:pPr>
        <w:jc w:val="both"/>
        <w:rPr>
          <w:bCs/>
          <w:sz w:val="28"/>
          <w:szCs w:val="28"/>
        </w:rPr>
      </w:pPr>
      <w:r>
        <w:rPr>
          <w:bCs/>
          <w:noProof/>
          <w:sz w:val="28"/>
          <w:szCs w:val="28"/>
        </w:rPr>
        <w:drawing>
          <wp:anchor distT="0" distB="0" distL="114300" distR="114300" simplePos="0" relativeHeight="251680768" behindDoc="0" locked="0" layoutInCell="1" allowOverlap="1" wp14:anchorId="0EE09800" wp14:editId="5933FBF5">
            <wp:simplePos x="0" y="0"/>
            <wp:positionH relativeFrom="column">
              <wp:posOffset>912495</wp:posOffset>
            </wp:positionH>
            <wp:positionV relativeFrom="paragraph">
              <wp:posOffset>8255</wp:posOffset>
            </wp:positionV>
            <wp:extent cx="1558290" cy="1219200"/>
            <wp:effectExtent l="19050" t="0" r="3810" b="0"/>
            <wp:wrapThrough wrapText="bothSides">
              <wp:wrapPolygon edited="0">
                <wp:start x="-264" y="0"/>
                <wp:lineTo x="-264" y="21263"/>
                <wp:lineTo x="21653" y="21263"/>
                <wp:lineTo x="21653" y="0"/>
                <wp:lineTo x="-264" y="0"/>
              </wp:wrapPolygon>
            </wp:wrapThrough>
            <wp:docPr id="34" name="Image 34" descr="Réunion du conseil municipal le lundi 5 Novembre 2018 à 20h30 - Commune de  B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éunion du conseil municipal le lundi 5 Novembre 2018 à 20h30 - Commune de  Boz"/>
                    <pic:cNvPicPr>
                      <a:picLocks noChangeAspect="1" noChangeArrowheads="1"/>
                    </pic:cNvPicPr>
                  </pic:nvPicPr>
                  <pic:blipFill>
                    <a:blip r:embed="rId14"/>
                    <a:srcRect/>
                    <a:stretch>
                      <a:fillRect/>
                    </a:stretch>
                  </pic:blipFill>
                  <pic:spPr bwMode="auto">
                    <a:xfrm>
                      <a:off x="0" y="0"/>
                      <a:ext cx="1558290" cy="1219200"/>
                    </a:xfrm>
                    <a:prstGeom prst="rect">
                      <a:avLst/>
                    </a:prstGeom>
                    <a:noFill/>
                    <a:ln w="9525">
                      <a:noFill/>
                      <a:miter lim="800000"/>
                      <a:headEnd/>
                      <a:tailEnd/>
                    </a:ln>
                  </pic:spPr>
                </pic:pic>
              </a:graphicData>
            </a:graphic>
          </wp:anchor>
        </w:drawing>
      </w:r>
    </w:p>
    <w:p w14:paraId="2F11DB4B" w14:textId="77777777" w:rsidR="00C65ADC" w:rsidRDefault="00C65ADC" w:rsidP="00C65ADC">
      <w:pPr>
        <w:jc w:val="both"/>
        <w:rPr>
          <w:bCs/>
          <w:sz w:val="28"/>
          <w:szCs w:val="28"/>
        </w:rPr>
      </w:pPr>
    </w:p>
    <w:p w14:paraId="5B16A9D5" w14:textId="77777777" w:rsidR="00C65ADC" w:rsidRDefault="00C65ADC" w:rsidP="00C65ADC">
      <w:pPr>
        <w:jc w:val="both"/>
        <w:rPr>
          <w:bCs/>
          <w:sz w:val="28"/>
          <w:szCs w:val="28"/>
        </w:rPr>
      </w:pPr>
    </w:p>
    <w:p w14:paraId="0F7E2533" w14:textId="77777777" w:rsidR="00C65ADC" w:rsidRDefault="00C65ADC" w:rsidP="00C65ADC">
      <w:pPr>
        <w:jc w:val="both"/>
        <w:rPr>
          <w:bCs/>
          <w:sz w:val="28"/>
          <w:szCs w:val="28"/>
        </w:rPr>
      </w:pPr>
    </w:p>
    <w:p w14:paraId="7565E0AD" w14:textId="77777777" w:rsidR="00C65ADC" w:rsidRPr="008A0DA2" w:rsidRDefault="00C65ADC" w:rsidP="00C65ADC">
      <w:pPr>
        <w:jc w:val="both"/>
        <w:rPr>
          <w:rFonts w:ascii="CIDFont+F1" w:hAnsi="CIDFont+F1" w:cs="CIDFont+F1"/>
          <w:sz w:val="28"/>
          <w:szCs w:val="28"/>
        </w:rPr>
      </w:pPr>
    </w:p>
    <w:p w14:paraId="6069542B" w14:textId="77777777" w:rsidR="00C65ADC" w:rsidRDefault="00C65ADC" w:rsidP="00C65ADC">
      <w:pPr>
        <w:jc w:val="both"/>
        <w:rPr>
          <w:rFonts w:ascii="CIDFont+F1" w:hAnsi="CIDFont+F1" w:cs="CIDFont+F1"/>
          <w:sz w:val="24"/>
          <w:szCs w:val="24"/>
        </w:rPr>
      </w:pPr>
    </w:p>
    <w:p w14:paraId="43CED142" w14:textId="77777777" w:rsidR="00C65ADC" w:rsidRDefault="00C65ADC" w:rsidP="00C65ADC">
      <w:pPr>
        <w:jc w:val="both"/>
        <w:rPr>
          <w:rFonts w:ascii="CIDFont+F1" w:hAnsi="CIDFont+F1" w:cs="CIDFont+F1"/>
          <w:sz w:val="24"/>
          <w:szCs w:val="24"/>
        </w:rPr>
      </w:pPr>
    </w:p>
    <w:p w14:paraId="703EB06F" w14:textId="77777777" w:rsidR="00C65ADC" w:rsidRDefault="00C65ADC" w:rsidP="00C65ADC">
      <w:pPr>
        <w:jc w:val="both"/>
        <w:rPr>
          <w:bCs/>
          <w:sz w:val="28"/>
          <w:szCs w:val="28"/>
        </w:rPr>
      </w:pPr>
      <w:r w:rsidRPr="00C12CC5">
        <w:rPr>
          <w:bCs/>
          <w:sz w:val="28"/>
          <w:szCs w:val="28"/>
          <w:u w:val="single"/>
        </w:rPr>
        <w:t>En voici quelques extraits importants</w:t>
      </w:r>
      <w:r>
        <w:rPr>
          <w:bCs/>
          <w:sz w:val="28"/>
          <w:szCs w:val="28"/>
        </w:rPr>
        <w:t> :</w:t>
      </w:r>
    </w:p>
    <w:p w14:paraId="30037BE6" w14:textId="77777777" w:rsidR="00C65ADC" w:rsidRPr="00C12CC5" w:rsidRDefault="00C65ADC" w:rsidP="00C65ADC">
      <w:pPr>
        <w:jc w:val="both"/>
        <w:rPr>
          <w:bCs/>
          <w:sz w:val="10"/>
          <w:szCs w:val="10"/>
        </w:rPr>
      </w:pPr>
    </w:p>
    <w:p w14:paraId="10B4FDD9" w14:textId="77777777" w:rsidR="00D36333" w:rsidRPr="00135BEC" w:rsidRDefault="00D36333" w:rsidP="00D36333">
      <w:pPr>
        <w:jc w:val="both"/>
        <w:rPr>
          <w:b/>
          <w:bCs/>
          <w:iCs/>
          <w:sz w:val="24"/>
          <w:szCs w:val="24"/>
        </w:rPr>
      </w:pPr>
      <w:r w:rsidRPr="00135BEC">
        <w:rPr>
          <w:b/>
          <w:bCs/>
          <w:iCs/>
          <w:sz w:val="24"/>
          <w:szCs w:val="24"/>
        </w:rPr>
        <w:t>Compte Administratif 2020</w:t>
      </w:r>
      <w:r w:rsidR="00C12CC5">
        <w:rPr>
          <w:b/>
          <w:bCs/>
          <w:iCs/>
          <w:sz w:val="24"/>
          <w:szCs w:val="24"/>
        </w:rPr>
        <w:t> :</w:t>
      </w:r>
      <w:r w:rsidRPr="00135BEC">
        <w:rPr>
          <w:b/>
          <w:bCs/>
          <w:iCs/>
          <w:sz w:val="24"/>
          <w:szCs w:val="24"/>
        </w:rPr>
        <w:t xml:space="preserve"> </w:t>
      </w:r>
    </w:p>
    <w:p w14:paraId="0A7B38C4" w14:textId="77777777" w:rsidR="00D36333" w:rsidRPr="00135BEC" w:rsidRDefault="00D36333" w:rsidP="00D36333">
      <w:pPr>
        <w:overflowPunct w:val="0"/>
        <w:autoSpaceDE w:val="0"/>
        <w:autoSpaceDN w:val="0"/>
        <w:adjustRightInd w:val="0"/>
        <w:jc w:val="both"/>
        <w:textAlignment w:val="baseline"/>
        <w:rPr>
          <w:sz w:val="24"/>
          <w:szCs w:val="24"/>
        </w:rPr>
      </w:pPr>
      <w:r w:rsidRPr="00135BEC">
        <w:rPr>
          <w:sz w:val="24"/>
          <w:szCs w:val="24"/>
        </w:rPr>
        <w:t>Le Maire présente au Conseil Municipal son rapport comparatif entre les éléments prévus au Budget Primitif 2020 et les opérations réalisées paraissant au Compte Administratif 2020</w:t>
      </w:r>
      <w:r w:rsidR="00C12CC5">
        <w:rPr>
          <w:sz w:val="24"/>
          <w:szCs w:val="24"/>
        </w:rPr>
        <w:t xml:space="preserve">. Les résultats de clôture </w:t>
      </w:r>
      <w:r w:rsidRPr="00135BEC">
        <w:rPr>
          <w:sz w:val="24"/>
          <w:szCs w:val="24"/>
        </w:rPr>
        <w:t>se résume</w:t>
      </w:r>
      <w:r w:rsidR="00C12CC5">
        <w:rPr>
          <w:sz w:val="24"/>
          <w:szCs w:val="24"/>
        </w:rPr>
        <w:t>nt</w:t>
      </w:r>
      <w:r w:rsidRPr="00135BEC">
        <w:rPr>
          <w:sz w:val="24"/>
          <w:szCs w:val="24"/>
        </w:rPr>
        <w:t xml:space="preserve"> ainsi :</w:t>
      </w:r>
    </w:p>
    <w:p w14:paraId="343D5CE5" w14:textId="77777777" w:rsidR="00D36333" w:rsidRPr="00135BEC" w:rsidRDefault="00D36333" w:rsidP="00D36333">
      <w:pPr>
        <w:jc w:val="both"/>
        <w:rPr>
          <w:b/>
          <w:sz w:val="24"/>
          <w:szCs w:val="24"/>
          <w:u w:val="single"/>
        </w:rPr>
      </w:pPr>
      <w:r w:rsidRPr="00135BEC">
        <w:rPr>
          <w:b/>
          <w:sz w:val="24"/>
          <w:szCs w:val="24"/>
          <w:u w:val="single"/>
        </w:rPr>
        <w:t>Section de fonctionnement</w:t>
      </w:r>
    </w:p>
    <w:p w14:paraId="31217EAE" w14:textId="77777777" w:rsidR="00D36333" w:rsidRPr="00135BEC" w:rsidRDefault="00D36333" w:rsidP="00D36333">
      <w:pPr>
        <w:tabs>
          <w:tab w:val="left" w:pos="5580"/>
        </w:tabs>
        <w:jc w:val="both"/>
        <w:rPr>
          <w:b/>
          <w:color w:val="FF0000"/>
          <w:sz w:val="24"/>
          <w:szCs w:val="24"/>
        </w:rPr>
      </w:pPr>
      <w:r w:rsidRPr="00C12CC5">
        <w:rPr>
          <w:sz w:val="24"/>
          <w:szCs w:val="24"/>
        </w:rPr>
        <w:t>Résultat de clôture 2020</w:t>
      </w:r>
      <w:r w:rsidR="00C12CC5" w:rsidRPr="00C12CC5">
        <w:rPr>
          <w:sz w:val="24"/>
          <w:szCs w:val="24"/>
        </w:rPr>
        <w:t> :</w:t>
      </w:r>
      <w:r w:rsidR="00C12CC5">
        <w:rPr>
          <w:b/>
          <w:sz w:val="24"/>
          <w:szCs w:val="24"/>
        </w:rPr>
        <w:t xml:space="preserve"> </w:t>
      </w:r>
      <w:r w:rsidRPr="00135BEC">
        <w:rPr>
          <w:b/>
          <w:sz w:val="24"/>
          <w:szCs w:val="24"/>
        </w:rPr>
        <w:t xml:space="preserve">113 518,83 € </w:t>
      </w:r>
    </w:p>
    <w:p w14:paraId="6D05A99B" w14:textId="77777777" w:rsidR="00D36333" w:rsidRPr="00135BEC" w:rsidRDefault="00D36333" w:rsidP="00D36333">
      <w:pPr>
        <w:jc w:val="both"/>
        <w:rPr>
          <w:b/>
          <w:sz w:val="24"/>
          <w:szCs w:val="24"/>
          <w:u w:val="single"/>
        </w:rPr>
      </w:pPr>
      <w:r w:rsidRPr="00135BEC">
        <w:rPr>
          <w:b/>
          <w:sz w:val="24"/>
          <w:szCs w:val="24"/>
          <w:u w:val="single"/>
        </w:rPr>
        <w:t>Section d’investissement</w:t>
      </w:r>
    </w:p>
    <w:p w14:paraId="0D489BB1" w14:textId="77777777" w:rsidR="00D36333" w:rsidRPr="00135BEC" w:rsidRDefault="00D36333" w:rsidP="00775B6F">
      <w:pPr>
        <w:tabs>
          <w:tab w:val="left" w:pos="5580"/>
        </w:tabs>
        <w:rPr>
          <w:sz w:val="24"/>
          <w:szCs w:val="24"/>
        </w:rPr>
      </w:pPr>
      <w:r w:rsidRPr="00C12CC5">
        <w:rPr>
          <w:sz w:val="24"/>
          <w:szCs w:val="24"/>
        </w:rPr>
        <w:t>Résultat de clôture 2020</w:t>
      </w:r>
      <w:r w:rsidR="00C12CC5" w:rsidRPr="00C12CC5">
        <w:rPr>
          <w:sz w:val="24"/>
          <w:szCs w:val="24"/>
        </w:rPr>
        <w:t> :</w:t>
      </w:r>
      <w:r w:rsidR="00C12CC5">
        <w:rPr>
          <w:sz w:val="24"/>
          <w:szCs w:val="24"/>
        </w:rPr>
        <w:t xml:space="preserve"> </w:t>
      </w:r>
      <w:r w:rsidRPr="00135BEC">
        <w:rPr>
          <w:b/>
          <w:sz w:val="24"/>
          <w:szCs w:val="24"/>
        </w:rPr>
        <w:t>91 942,42 €</w:t>
      </w:r>
    </w:p>
    <w:p w14:paraId="35899CDC" w14:textId="77777777" w:rsidR="00D36333" w:rsidRDefault="00D36333" w:rsidP="00D631B2">
      <w:pPr>
        <w:tabs>
          <w:tab w:val="left" w:pos="5580"/>
        </w:tabs>
        <w:rPr>
          <w:b/>
          <w:sz w:val="24"/>
          <w:szCs w:val="24"/>
          <w:u w:val="single"/>
        </w:rPr>
      </w:pPr>
      <w:r w:rsidRPr="00135BEC">
        <w:rPr>
          <w:b/>
          <w:sz w:val="24"/>
          <w:szCs w:val="24"/>
          <w:u w:val="single"/>
        </w:rPr>
        <w:t>Résultat de clôture de l’exercice 2020 :</w:t>
      </w:r>
      <w:r w:rsidRPr="00135BEC">
        <w:rPr>
          <w:sz w:val="24"/>
          <w:szCs w:val="24"/>
        </w:rPr>
        <w:t xml:space="preserve">                       </w:t>
      </w:r>
      <w:proofErr w:type="gramStart"/>
      <w:r w:rsidRPr="00135BEC">
        <w:rPr>
          <w:sz w:val="24"/>
          <w:szCs w:val="24"/>
        </w:rPr>
        <w:t xml:space="preserve">+  </w:t>
      </w:r>
      <w:r w:rsidRPr="00135BEC">
        <w:rPr>
          <w:b/>
          <w:sz w:val="24"/>
          <w:szCs w:val="24"/>
          <w:u w:val="single"/>
        </w:rPr>
        <w:t>205</w:t>
      </w:r>
      <w:proofErr w:type="gramEnd"/>
      <w:r w:rsidRPr="00135BEC">
        <w:rPr>
          <w:b/>
          <w:sz w:val="24"/>
          <w:szCs w:val="24"/>
          <w:u w:val="single"/>
        </w:rPr>
        <w:t> 461,25 €</w:t>
      </w:r>
    </w:p>
    <w:p w14:paraId="7CED9C96" w14:textId="12511C11" w:rsidR="00223E5D" w:rsidRDefault="00223E5D" w:rsidP="007D08E5">
      <w:pPr>
        <w:tabs>
          <w:tab w:val="left" w:pos="7575"/>
        </w:tabs>
        <w:contextualSpacing/>
        <w:jc w:val="both"/>
        <w:rPr>
          <w:b/>
          <w:bCs/>
          <w:iCs/>
          <w:sz w:val="24"/>
          <w:szCs w:val="24"/>
        </w:rPr>
      </w:pPr>
      <w:r>
        <w:rPr>
          <w:b/>
          <w:bCs/>
          <w:iCs/>
          <w:sz w:val="24"/>
          <w:szCs w:val="24"/>
        </w:rPr>
        <w:t>______________________________________</w:t>
      </w:r>
    </w:p>
    <w:p w14:paraId="58A155E7" w14:textId="547DE601" w:rsidR="007D08E5" w:rsidRPr="00135BEC" w:rsidRDefault="007D08E5" w:rsidP="007D08E5">
      <w:pPr>
        <w:tabs>
          <w:tab w:val="left" w:pos="7575"/>
        </w:tabs>
        <w:contextualSpacing/>
        <w:jc w:val="both"/>
        <w:rPr>
          <w:b/>
          <w:bCs/>
          <w:iCs/>
          <w:sz w:val="24"/>
          <w:szCs w:val="24"/>
        </w:rPr>
      </w:pPr>
      <w:r w:rsidRPr="00135BEC">
        <w:rPr>
          <w:b/>
          <w:bCs/>
          <w:iCs/>
          <w:sz w:val="24"/>
          <w:szCs w:val="24"/>
        </w:rPr>
        <w:t xml:space="preserve">Taux des taxes locales 2021  </w:t>
      </w:r>
    </w:p>
    <w:p w14:paraId="406960ED" w14:textId="77777777" w:rsidR="007D08E5" w:rsidRPr="00135BEC" w:rsidRDefault="007D08E5" w:rsidP="007D08E5">
      <w:pPr>
        <w:contextualSpacing/>
        <w:jc w:val="both"/>
        <w:rPr>
          <w:bCs/>
          <w:sz w:val="24"/>
          <w:szCs w:val="24"/>
        </w:rPr>
      </w:pPr>
      <w:r w:rsidRPr="00135BEC">
        <w:rPr>
          <w:bCs/>
          <w:sz w:val="24"/>
          <w:szCs w:val="24"/>
        </w:rPr>
        <w:t>La loi prévoit la suppression de la taxe d’habitation sur les locaux meublés affectés à l’habitation principale et un nouveau schéma de financement des collectivités territoriales.</w:t>
      </w:r>
    </w:p>
    <w:p w14:paraId="25B82E0E" w14:textId="77777777" w:rsidR="007D08E5" w:rsidRPr="00135BEC" w:rsidRDefault="007D08E5" w:rsidP="007D08E5">
      <w:pPr>
        <w:contextualSpacing/>
        <w:jc w:val="both"/>
        <w:rPr>
          <w:bCs/>
          <w:sz w:val="24"/>
          <w:szCs w:val="24"/>
        </w:rPr>
      </w:pPr>
      <w:r w:rsidRPr="00135BEC">
        <w:rPr>
          <w:bCs/>
          <w:sz w:val="24"/>
          <w:szCs w:val="24"/>
        </w:rPr>
        <w:t>Pour les communes, la compensation prend la forme d’un transfert de la part départementale de taxe foncière sur les propriétés bâties (TFPB) perçue sur leur territoire.</w:t>
      </w:r>
    </w:p>
    <w:p w14:paraId="25CB8D47" w14:textId="77777777" w:rsidR="007D08E5" w:rsidRDefault="007D08E5" w:rsidP="00D631B2">
      <w:pPr>
        <w:pBdr>
          <w:bottom w:val="single" w:sz="4" w:space="1" w:color="auto"/>
        </w:pBdr>
        <w:jc w:val="both"/>
        <w:rPr>
          <w:sz w:val="24"/>
          <w:szCs w:val="24"/>
        </w:rPr>
      </w:pPr>
      <w:r w:rsidRPr="00135BEC">
        <w:rPr>
          <w:bCs/>
          <w:sz w:val="24"/>
          <w:szCs w:val="24"/>
        </w:rPr>
        <w:t xml:space="preserve">Le </w:t>
      </w:r>
      <w:r w:rsidR="00D631B2">
        <w:rPr>
          <w:bCs/>
          <w:sz w:val="24"/>
          <w:szCs w:val="24"/>
        </w:rPr>
        <w:t>Conseil</w:t>
      </w:r>
      <w:r w:rsidRPr="00135BEC">
        <w:rPr>
          <w:bCs/>
          <w:sz w:val="24"/>
          <w:szCs w:val="24"/>
        </w:rPr>
        <w:t xml:space="preserve"> </w:t>
      </w:r>
      <w:r w:rsidR="00D631B2">
        <w:rPr>
          <w:bCs/>
          <w:sz w:val="24"/>
          <w:szCs w:val="24"/>
        </w:rPr>
        <w:t xml:space="preserve">décide </w:t>
      </w:r>
      <w:r w:rsidRPr="00135BEC">
        <w:rPr>
          <w:bCs/>
          <w:iCs/>
          <w:sz w:val="24"/>
          <w:szCs w:val="24"/>
        </w:rPr>
        <w:t>d’augmenter d’environ un point</w:t>
      </w:r>
      <w:r w:rsidRPr="00135BEC">
        <w:rPr>
          <w:bCs/>
          <w:sz w:val="24"/>
          <w:szCs w:val="24"/>
        </w:rPr>
        <w:t xml:space="preserve"> les taux d’imposition pour l’exercice</w:t>
      </w:r>
      <w:r w:rsidRPr="00135BEC">
        <w:rPr>
          <w:sz w:val="24"/>
          <w:szCs w:val="24"/>
        </w:rPr>
        <w:t xml:space="preserve"> 2021. </w:t>
      </w:r>
    </w:p>
    <w:p w14:paraId="0CF7AD7F" w14:textId="5F9C4AE1" w:rsidR="00D631B2" w:rsidRDefault="00D631B2" w:rsidP="00D631B2">
      <w:pPr>
        <w:jc w:val="both"/>
        <w:rPr>
          <w:bCs/>
          <w:iCs/>
          <w:sz w:val="24"/>
          <w:szCs w:val="24"/>
        </w:rPr>
      </w:pPr>
    </w:p>
    <w:p w14:paraId="09F181D1" w14:textId="110DEDDE" w:rsidR="00467878" w:rsidRDefault="00467878" w:rsidP="00D631B2">
      <w:pPr>
        <w:jc w:val="both"/>
        <w:rPr>
          <w:bCs/>
          <w:iCs/>
          <w:sz w:val="24"/>
          <w:szCs w:val="24"/>
        </w:rPr>
      </w:pPr>
    </w:p>
    <w:p w14:paraId="5E6B274D" w14:textId="77777777" w:rsidR="00467878" w:rsidRPr="00D631B2" w:rsidRDefault="00467878" w:rsidP="00D631B2">
      <w:pPr>
        <w:jc w:val="both"/>
        <w:rPr>
          <w:bCs/>
          <w:iCs/>
          <w:sz w:val="24"/>
          <w:szCs w:val="24"/>
        </w:rPr>
      </w:pPr>
    </w:p>
    <w:p w14:paraId="14C7864E" w14:textId="77777777" w:rsidR="007D08E5" w:rsidRPr="00135BEC" w:rsidRDefault="007D08E5" w:rsidP="007D08E5">
      <w:pPr>
        <w:tabs>
          <w:tab w:val="left" w:pos="7575"/>
        </w:tabs>
        <w:jc w:val="both"/>
        <w:rPr>
          <w:sz w:val="24"/>
          <w:szCs w:val="24"/>
        </w:rPr>
      </w:pPr>
      <w:r w:rsidRPr="00135BEC">
        <w:rPr>
          <w:b/>
          <w:bCs/>
          <w:iCs/>
          <w:sz w:val="24"/>
          <w:szCs w:val="24"/>
        </w:rPr>
        <w:lastRenderedPageBreak/>
        <w:t>Budget Primitif 2021</w:t>
      </w:r>
      <w:r w:rsidR="00D631B2">
        <w:rPr>
          <w:b/>
          <w:bCs/>
          <w:iCs/>
          <w:sz w:val="24"/>
          <w:szCs w:val="24"/>
        </w:rPr>
        <w:t> :</w:t>
      </w:r>
    </w:p>
    <w:p w14:paraId="45781569" w14:textId="77777777" w:rsidR="007D08E5" w:rsidRPr="003B2E23" w:rsidRDefault="007D08E5" w:rsidP="007D08E5">
      <w:pPr>
        <w:pStyle w:val="Corpsdetexte3"/>
        <w:rPr>
          <w:b/>
          <w:bCs/>
          <w:sz w:val="16"/>
          <w:szCs w:val="16"/>
          <w:u w:val="single"/>
        </w:rPr>
      </w:pPr>
      <w:r w:rsidRPr="003B2E23">
        <w:rPr>
          <w:b/>
          <w:bCs/>
          <w:sz w:val="16"/>
          <w:szCs w:val="16"/>
          <w:u w:val="single"/>
        </w:rPr>
        <w:t>En section de fonctionnement</w:t>
      </w:r>
    </w:p>
    <w:p w14:paraId="2ADA2407" w14:textId="77777777" w:rsidR="007D08E5" w:rsidRPr="003B2E23" w:rsidRDefault="007D08E5" w:rsidP="007D08E5">
      <w:pPr>
        <w:pStyle w:val="Corpsdetexte3"/>
        <w:tabs>
          <w:tab w:val="right" w:pos="7938"/>
        </w:tabs>
        <w:rPr>
          <w:b/>
          <w:bCs/>
          <w:sz w:val="16"/>
          <w:szCs w:val="16"/>
        </w:rPr>
      </w:pPr>
      <w:r w:rsidRPr="003B2E23">
        <w:rPr>
          <w:b/>
          <w:bCs/>
          <w:sz w:val="16"/>
          <w:szCs w:val="16"/>
        </w:rPr>
        <w:t xml:space="preserve">Dépenses </w:t>
      </w:r>
    </w:p>
    <w:p w14:paraId="0DA4F3F1" w14:textId="6699E9AF" w:rsidR="003B2E23" w:rsidRPr="00035B42" w:rsidRDefault="003B2E23" w:rsidP="003B2E23">
      <w:pPr>
        <w:tabs>
          <w:tab w:val="right" w:pos="7938"/>
        </w:tabs>
        <w:jc w:val="both"/>
        <w:rPr>
          <w:b/>
          <w:bCs/>
        </w:rPr>
      </w:pPr>
      <w:r w:rsidRPr="00035B42">
        <w:rPr>
          <w:bCs/>
        </w:rPr>
        <w:t xml:space="preserve">Chapitre 011 – charges </w:t>
      </w:r>
      <w:r w:rsidR="00BF194A" w:rsidRPr="00035B42">
        <w:rPr>
          <w:bCs/>
        </w:rPr>
        <w:t>à caractère</w:t>
      </w:r>
      <w:r w:rsidRPr="00035B42">
        <w:rPr>
          <w:bCs/>
        </w:rPr>
        <w:t xml:space="preserve"> général :  </w:t>
      </w:r>
      <w:r w:rsidRPr="00035B42">
        <w:rPr>
          <w:b/>
          <w:bCs/>
        </w:rPr>
        <w:t>121 625,00 €</w:t>
      </w:r>
    </w:p>
    <w:p w14:paraId="0C2F1E66" w14:textId="77777777" w:rsidR="003B2E23" w:rsidRPr="00035B42" w:rsidRDefault="003B2E23" w:rsidP="003B2E23">
      <w:pPr>
        <w:tabs>
          <w:tab w:val="right" w:pos="7938"/>
        </w:tabs>
        <w:jc w:val="both"/>
        <w:rPr>
          <w:bCs/>
        </w:rPr>
      </w:pPr>
      <w:r w:rsidRPr="00035B42">
        <w:rPr>
          <w:bCs/>
        </w:rPr>
        <w:t xml:space="preserve">Chapitre 012 – charges de personnel :   </w:t>
      </w:r>
      <w:r w:rsidRPr="00035B42">
        <w:rPr>
          <w:b/>
          <w:bCs/>
        </w:rPr>
        <w:t>207 600,00 €</w:t>
      </w:r>
    </w:p>
    <w:p w14:paraId="06ADEB3A" w14:textId="77777777" w:rsidR="003B2E23" w:rsidRPr="00035B42" w:rsidRDefault="003B2E23" w:rsidP="003B2E23">
      <w:pPr>
        <w:tabs>
          <w:tab w:val="right" w:pos="7938"/>
        </w:tabs>
        <w:jc w:val="both"/>
        <w:rPr>
          <w:b/>
          <w:bCs/>
        </w:rPr>
      </w:pPr>
      <w:r w:rsidRPr="00035B42">
        <w:rPr>
          <w:bCs/>
        </w:rPr>
        <w:t>Chapitre 65 – charges de gestion courante :</w:t>
      </w:r>
      <w:r>
        <w:rPr>
          <w:bCs/>
        </w:rPr>
        <w:t xml:space="preserve"> </w:t>
      </w:r>
      <w:r w:rsidRPr="00035B42">
        <w:rPr>
          <w:b/>
          <w:bCs/>
        </w:rPr>
        <w:t>36 835,00 €</w:t>
      </w:r>
    </w:p>
    <w:p w14:paraId="5925BE13" w14:textId="77777777" w:rsidR="003B2E23" w:rsidRPr="00035B42" w:rsidRDefault="003B2E23" w:rsidP="003B2E23">
      <w:pPr>
        <w:tabs>
          <w:tab w:val="right" w:pos="7938"/>
        </w:tabs>
        <w:jc w:val="both"/>
        <w:rPr>
          <w:b/>
          <w:bCs/>
        </w:rPr>
      </w:pPr>
      <w:r w:rsidRPr="00035B42">
        <w:rPr>
          <w:bCs/>
        </w:rPr>
        <w:t>Chapitre 66 – charges financières :</w:t>
      </w:r>
      <w:r>
        <w:rPr>
          <w:bCs/>
        </w:rPr>
        <w:t xml:space="preserve"> </w:t>
      </w:r>
      <w:r w:rsidRPr="00035B42">
        <w:rPr>
          <w:b/>
          <w:bCs/>
        </w:rPr>
        <w:t>12 500,00 €</w:t>
      </w:r>
    </w:p>
    <w:p w14:paraId="17F9CCFA" w14:textId="77777777" w:rsidR="003B2E23" w:rsidRPr="00035B42" w:rsidRDefault="003B2E23" w:rsidP="003B2E23">
      <w:pPr>
        <w:tabs>
          <w:tab w:val="right" w:pos="7938"/>
        </w:tabs>
        <w:jc w:val="both"/>
        <w:rPr>
          <w:b/>
          <w:bCs/>
        </w:rPr>
      </w:pPr>
      <w:r w:rsidRPr="00035B42">
        <w:rPr>
          <w:bCs/>
        </w:rPr>
        <w:t xml:space="preserve">Chapitre 67 – charges exceptionnelles : </w:t>
      </w:r>
      <w:r w:rsidRPr="00035B42">
        <w:rPr>
          <w:b/>
          <w:bCs/>
        </w:rPr>
        <w:t>4 700,00 €</w:t>
      </w:r>
    </w:p>
    <w:p w14:paraId="65393FC6" w14:textId="77777777" w:rsidR="003B2E23" w:rsidRPr="00035B42" w:rsidRDefault="003B2E23" w:rsidP="003B2E23">
      <w:pPr>
        <w:tabs>
          <w:tab w:val="right" w:pos="7938"/>
        </w:tabs>
        <w:jc w:val="both"/>
        <w:rPr>
          <w:b/>
          <w:bCs/>
        </w:rPr>
      </w:pPr>
      <w:r w:rsidRPr="00035B42">
        <w:rPr>
          <w:bCs/>
        </w:rPr>
        <w:t>Chapitre 014 – atténuation de produit :</w:t>
      </w:r>
      <w:r>
        <w:rPr>
          <w:bCs/>
        </w:rPr>
        <w:t xml:space="preserve"> </w:t>
      </w:r>
      <w:r w:rsidRPr="00035B42">
        <w:rPr>
          <w:b/>
          <w:bCs/>
        </w:rPr>
        <w:t>19 151,00 €</w:t>
      </w:r>
    </w:p>
    <w:p w14:paraId="60508E88" w14:textId="77777777" w:rsidR="003B2E23" w:rsidRPr="00035B42" w:rsidRDefault="003B2E23" w:rsidP="003B2E23">
      <w:pPr>
        <w:tabs>
          <w:tab w:val="right" w:pos="7938"/>
        </w:tabs>
        <w:jc w:val="both"/>
        <w:rPr>
          <w:b/>
          <w:bCs/>
        </w:rPr>
      </w:pPr>
      <w:r w:rsidRPr="00035B42">
        <w:rPr>
          <w:bCs/>
        </w:rPr>
        <w:t>Chapitre 022 – dépenses imprévues :</w:t>
      </w:r>
      <w:r>
        <w:rPr>
          <w:bCs/>
        </w:rPr>
        <w:t xml:space="preserve"> </w:t>
      </w:r>
      <w:r w:rsidRPr="00035B42">
        <w:rPr>
          <w:b/>
          <w:bCs/>
        </w:rPr>
        <w:t>11 450,00 €</w:t>
      </w:r>
    </w:p>
    <w:p w14:paraId="0D78DE10" w14:textId="111135EA" w:rsidR="003B2E23" w:rsidRPr="00035B42" w:rsidRDefault="003B2E23" w:rsidP="003B2E23">
      <w:pPr>
        <w:tabs>
          <w:tab w:val="right" w:pos="7938"/>
        </w:tabs>
        <w:jc w:val="both"/>
        <w:rPr>
          <w:b/>
          <w:bCs/>
        </w:rPr>
      </w:pPr>
      <w:r w:rsidRPr="00035B42">
        <w:rPr>
          <w:bCs/>
        </w:rPr>
        <w:t xml:space="preserve">Chapitre 023 – virement à la section d’investissement :   </w:t>
      </w:r>
      <w:r w:rsidRPr="00035B42">
        <w:rPr>
          <w:b/>
          <w:bCs/>
        </w:rPr>
        <w:t>49 011,81 €</w:t>
      </w:r>
    </w:p>
    <w:p w14:paraId="70EBB971" w14:textId="1B1764DB" w:rsidR="003B2E23" w:rsidRPr="00035B42" w:rsidRDefault="003B2E23" w:rsidP="003B2E23">
      <w:pPr>
        <w:tabs>
          <w:tab w:val="right" w:pos="7938"/>
        </w:tabs>
        <w:jc w:val="both"/>
        <w:rPr>
          <w:b/>
          <w:bCs/>
        </w:rPr>
      </w:pPr>
      <w:r w:rsidRPr="00035B42">
        <w:rPr>
          <w:bCs/>
        </w:rPr>
        <w:t>Chapitre 042 – dotation aux amortissements :</w:t>
      </w:r>
      <w:r>
        <w:rPr>
          <w:bCs/>
        </w:rPr>
        <w:t xml:space="preserve"> </w:t>
      </w:r>
      <w:r w:rsidRPr="00035B42">
        <w:rPr>
          <w:b/>
          <w:bCs/>
        </w:rPr>
        <w:t>576,11 €</w:t>
      </w:r>
    </w:p>
    <w:p w14:paraId="1E3615A5" w14:textId="6C7475C0" w:rsidR="003B2E23" w:rsidRPr="00035B42" w:rsidRDefault="003B2E23" w:rsidP="003B2E23">
      <w:pPr>
        <w:tabs>
          <w:tab w:val="right" w:pos="7938"/>
        </w:tabs>
        <w:jc w:val="both"/>
        <w:rPr>
          <w:b/>
          <w:bCs/>
        </w:rPr>
      </w:pPr>
      <w:r w:rsidRPr="00035B42">
        <w:rPr>
          <w:b/>
          <w:bCs/>
        </w:rPr>
        <w:t xml:space="preserve">Recettes </w:t>
      </w:r>
    </w:p>
    <w:p w14:paraId="1BE91C82" w14:textId="77777777" w:rsidR="003B2E23" w:rsidRPr="00035B42" w:rsidRDefault="003B2E23" w:rsidP="003B2E23">
      <w:pPr>
        <w:tabs>
          <w:tab w:val="right" w:pos="7938"/>
        </w:tabs>
        <w:jc w:val="both"/>
        <w:rPr>
          <w:b/>
          <w:bCs/>
        </w:rPr>
      </w:pPr>
      <w:r w:rsidRPr="00035B42">
        <w:rPr>
          <w:bCs/>
        </w:rPr>
        <w:t>Chapitre 002 – résultat reporté (excédent)</w:t>
      </w:r>
      <w:r w:rsidRPr="00035B42">
        <w:rPr>
          <w:b/>
          <w:bCs/>
        </w:rPr>
        <w:t> </w:t>
      </w:r>
      <w:r w:rsidRPr="00035B42">
        <w:rPr>
          <w:bCs/>
        </w:rPr>
        <w:t xml:space="preserve">: </w:t>
      </w:r>
      <w:r w:rsidRPr="00035B42">
        <w:rPr>
          <w:b/>
          <w:bCs/>
        </w:rPr>
        <w:t>113 518,83 €</w:t>
      </w:r>
    </w:p>
    <w:p w14:paraId="58F7583A" w14:textId="77777777" w:rsidR="003B2E23" w:rsidRPr="00035B42" w:rsidRDefault="003B2E23" w:rsidP="003B2E23">
      <w:pPr>
        <w:tabs>
          <w:tab w:val="right" w:pos="7938"/>
        </w:tabs>
        <w:jc w:val="both"/>
        <w:rPr>
          <w:b/>
          <w:bCs/>
        </w:rPr>
      </w:pPr>
      <w:r w:rsidRPr="00035B42">
        <w:rPr>
          <w:bCs/>
        </w:rPr>
        <w:t xml:space="preserve">Chapitre 013 – atténuation de charges : </w:t>
      </w:r>
      <w:r w:rsidRPr="00035B42">
        <w:rPr>
          <w:b/>
          <w:bCs/>
        </w:rPr>
        <w:t>1 100,00 €</w:t>
      </w:r>
    </w:p>
    <w:p w14:paraId="2400A155" w14:textId="77777777" w:rsidR="003B2E23" w:rsidRPr="00035B42" w:rsidRDefault="003B2E23" w:rsidP="003B2E23">
      <w:pPr>
        <w:tabs>
          <w:tab w:val="right" w:pos="7938"/>
        </w:tabs>
        <w:jc w:val="both"/>
        <w:rPr>
          <w:b/>
          <w:bCs/>
        </w:rPr>
      </w:pPr>
      <w:r w:rsidRPr="00035B42">
        <w:rPr>
          <w:bCs/>
        </w:rPr>
        <w:t>Chapitre 70 – produits des services :</w:t>
      </w:r>
      <w:r>
        <w:rPr>
          <w:bCs/>
        </w:rPr>
        <w:t xml:space="preserve"> </w:t>
      </w:r>
      <w:r w:rsidRPr="00035B42">
        <w:rPr>
          <w:b/>
          <w:bCs/>
        </w:rPr>
        <w:t>79 400,00 €</w:t>
      </w:r>
    </w:p>
    <w:p w14:paraId="473A01CF" w14:textId="77777777" w:rsidR="003B2E23" w:rsidRPr="00035B42" w:rsidRDefault="003B2E23" w:rsidP="003B2E23">
      <w:pPr>
        <w:tabs>
          <w:tab w:val="right" w:pos="7938"/>
        </w:tabs>
        <w:jc w:val="both"/>
        <w:rPr>
          <w:b/>
          <w:bCs/>
        </w:rPr>
      </w:pPr>
      <w:r w:rsidRPr="00035B42">
        <w:rPr>
          <w:bCs/>
        </w:rPr>
        <w:t>Chapitre 73 – impôts et taxes :</w:t>
      </w:r>
      <w:r>
        <w:rPr>
          <w:bCs/>
        </w:rPr>
        <w:t xml:space="preserve"> </w:t>
      </w:r>
      <w:r w:rsidRPr="00035B42">
        <w:rPr>
          <w:b/>
          <w:bCs/>
        </w:rPr>
        <w:t>161 832,00 €</w:t>
      </w:r>
    </w:p>
    <w:p w14:paraId="17644A6D" w14:textId="77777777" w:rsidR="003B2E23" w:rsidRPr="00035B42" w:rsidRDefault="003B2E23" w:rsidP="003B2E23">
      <w:pPr>
        <w:tabs>
          <w:tab w:val="right" w:pos="7938"/>
        </w:tabs>
        <w:jc w:val="both"/>
        <w:rPr>
          <w:b/>
          <w:bCs/>
        </w:rPr>
      </w:pPr>
      <w:r w:rsidRPr="00035B42">
        <w:rPr>
          <w:bCs/>
        </w:rPr>
        <w:t>Chapitre 74 – dotations et participations :</w:t>
      </w:r>
      <w:r>
        <w:rPr>
          <w:bCs/>
        </w:rPr>
        <w:t xml:space="preserve"> </w:t>
      </w:r>
      <w:r w:rsidRPr="00035B42">
        <w:rPr>
          <w:b/>
          <w:bCs/>
        </w:rPr>
        <w:t>75 469,09 €</w:t>
      </w:r>
    </w:p>
    <w:p w14:paraId="7D880478" w14:textId="77777777" w:rsidR="003B2E23" w:rsidRPr="00035B42" w:rsidRDefault="003B2E23" w:rsidP="003B2E23">
      <w:pPr>
        <w:tabs>
          <w:tab w:val="right" w:pos="7938"/>
        </w:tabs>
        <w:jc w:val="both"/>
        <w:rPr>
          <w:b/>
          <w:bCs/>
        </w:rPr>
      </w:pPr>
      <w:r w:rsidRPr="00035B42">
        <w:rPr>
          <w:bCs/>
        </w:rPr>
        <w:t>Chapitre 75 – autres produits de gestion courante :</w:t>
      </w:r>
      <w:r>
        <w:rPr>
          <w:bCs/>
        </w:rPr>
        <w:t xml:space="preserve"> </w:t>
      </w:r>
      <w:r w:rsidRPr="00035B42">
        <w:rPr>
          <w:b/>
          <w:bCs/>
        </w:rPr>
        <w:t>28 729,00 €</w:t>
      </w:r>
    </w:p>
    <w:p w14:paraId="66207DBB" w14:textId="77777777" w:rsidR="003B2E23" w:rsidRPr="00035B42" w:rsidRDefault="003B2E23" w:rsidP="003B2E23">
      <w:pPr>
        <w:tabs>
          <w:tab w:val="right" w:pos="7938"/>
        </w:tabs>
        <w:jc w:val="both"/>
        <w:rPr>
          <w:b/>
          <w:bCs/>
        </w:rPr>
      </w:pPr>
      <w:r w:rsidRPr="00035B42">
        <w:rPr>
          <w:bCs/>
        </w:rPr>
        <w:t>Chapitre 77 – produits exceptionnels :</w:t>
      </w:r>
      <w:r>
        <w:rPr>
          <w:bCs/>
        </w:rPr>
        <w:t xml:space="preserve"> </w:t>
      </w:r>
      <w:r w:rsidRPr="00035B42">
        <w:rPr>
          <w:b/>
          <w:bCs/>
        </w:rPr>
        <w:t>3 400,00 €</w:t>
      </w:r>
    </w:p>
    <w:p w14:paraId="07845ECE" w14:textId="77777777" w:rsidR="003B2E23" w:rsidRPr="00035B42" w:rsidRDefault="003B2E23" w:rsidP="00775B6F">
      <w:pPr>
        <w:tabs>
          <w:tab w:val="right" w:pos="7938"/>
        </w:tabs>
        <w:rPr>
          <w:b/>
          <w:bCs/>
        </w:rPr>
      </w:pPr>
      <w:r w:rsidRPr="00035B42">
        <w:rPr>
          <w:b/>
          <w:bCs/>
          <w:u w:val="single"/>
        </w:rPr>
        <w:t>Les dépenses et les recettes de fonctionnement s’équilibrent à :</w:t>
      </w:r>
      <w:r w:rsidRPr="00035B42">
        <w:rPr>
          <w:bCs/>
        </w:rPr>
        <w:t xml:space="preserve">   </w:t>
      </w:r>
      <w:r w:rsidRPr="00035B42">
        <w:rPr>
          <w:b/>
          <w:bCs/>
        </w:rPr>
        <w:t xml:space="preserve"> </w:t>
      </w:r>
      <w:r w:rsidRPr="00035B42">
        <w:rPr>
          <w:b/>
          <w:bCs/>
          <w:u w:val="single"/>
        </w:rPr>
        <w:t>463 448,92</w:t>
      </w:r>
      <w:r w:rsidRPr="00035B42">
        <w:rPr>
          <w:bCs/>
          <w:u w:val="single"/>
        </w:rPr>
        <w:t xml:space="preserve"> </w:t>
      </w:r>
      <w:r w:rsidRPr="00035B42">
        <w:rPr>
          <w:b/>
          <w:bCs/>
          <w:u w:val="single"/>
        </w:rPr>
        <w:t>€</w:t>
      </w:r>
    </w:p>
    <w:p w14:paraId="7C35BF94" w14:textId="77777777" w:rsidR="003B2E23" w:rsidRPr="00035B42" w:rsidRDefault="003B2E23" w:rsidP="003B2E23">
      <w:pPr>
        <w:tabs>
          <w:tab w:val="right" w:pos="7938"/>
        </w:tabs>
        <w:jc w:val="both"/>
        <w:rPr>
          <w:b/>
          <w:bCs/>
          <w:u w:val="single"/>
        </w:rPr>
      </w:pPr>
      <w:r w:rsidRPr="00035B42">
        <w:rPr>
          <w:b/>
          <w:bCs/>
          <w:u w:val="single"/>
        </w:rPr>
        <w:t>En section d’investissement</w:t>
      </w:r>
    </w:p>
    <w:p w14:paraId="35037A31" w14:textId="77777777" w:rsidR="003B2E23" w:rsidRPr="00035B42" w:rsidRDefault="003B2E23" w:rsidP="003B2E23">
      <w:pPr>
        <w:tabs>
          <w:tab w:val="right" w:pos="7938"/>
        </w:tabs>
        <w:jc w:val="both"/>
        <w:rPr>
          <w:b/>
          <w:bCs/>
        </w:rPr>
      </w:pPr>
      <w:r w:rsidRPr="00035B42">
        <w:rPr>
          <w:b/>
          <w:bCs/>
        </w:rPr>
        <w:t xml:space="preserve">Dépenses </w:t>
      </w:r>
    </w:p>
    <w:p w14:paraId="61737327" w14:textId="77777777" w:rsidR="003B2E23" w:rsidRPr="00035B42" w:rsidRDefault="003B2E23" w:rsidP="003B2E23">
      <w:pPr>
        <w:tabs>
          <w:tab w:val="right" w:pos="7938"/>
        </w:tabs>
        <w:jc w:val="both"/>
        <w:rPr>
          <w:b/>
          <w:bCs/>
        </w:rPr>
      </w:pPr>
      <w:r w:rsidRPr="00035B42">
        <w:rPr>
          <w:bCs/>
        </w:rPr>
        <w:t xml:space="preserve">Chapitre 16 – remboursement des emprunts : </w:t>
      </w:r>
      <w:r>
        <w:rPr>
          <w:bCs/>
        </w:rPr>
        <w:t xml:space="preserve"> </w:t>
      </w:r>
      <w:r w:rsidRPr="00035B42">
        <w:rPr>
          <w:b/>
          <w:bCs/>
        </w:rPr>
        <w:t>31 500,00 €</w:t>
      </w:r>
      <w:r w:rsidRPr="00035B42">
        <w:rPr>
          <w:bCs/>
        </w:rPr>
        <w:tab/>
      </w:r>
    </w:p>
    <w:p w14:paraId="251598B4" w14:textId="77777777" w:rsidR="003B2E23" w:rsidRPr="00035B42" w:rsidRDefault="003B2E23" w:rsidP="003B2E23">
      <w:pPr>
        <w:tabs>
          <w:tab w:val="right" w:pos="7938"/>
        </w:tabs>
        <w:jc w:val="both"/>
        <w:rPr>
          <w:bCs/>
        </w:rPr>
      </w:pPr>
      <w:r w:rsidRPr="00EF727E">
        <w:rPr>
          <w:bCs/>
        </w:rPr>
        <w:t>Chapitre 204 – subvention d’équipement aux organismes publics</w:t>
      </w:r>
      <w:r w:rsidRPr="00035B42">
        <w:rPr>
          <w:bCs/>
        </w:rPr>
        <w:t xml:space="preserve"> :   </w:t>
      </w:r>
      <w:r w:rsidRPr="00035B42">
        <w:rPr>
          <w:b/>
          <w:bCs/>
        </w:rPr>
        <w:t>4 600,00 €</w:t>
      </w:r>
    </w:p>
    <w:p w14:paraId="488FFCB2" w14:textId="77777777" w:rsidR="003B2E23" w:rsidRPr="00035B42" w:rsidRDefault="003B2E23" w:rsidP="003B2E23">
      <w:pPr>
        <w:tabs>
          <w:tab w:val="right" w:pos="7938"/>
        </w:tabs>
        <w:jc w:val="both"/>
        <w:rPr>
          <w:b/>
          <w:bCs/>
        </w:rPr>
      </w:pPr>
      <w:r w:rsidRPr="00035B42">
        <w:rPr>
          <w:bCs/>
        </w:rPr>
        <w:t xml:space="preserve">Chapitre 21 – immobilisations corporelles :  </w:t>
      </w:r>
      <w:r>
        <w:rPr>
          <w:b/>
          <w:bCs/>
        </w:rPr>
        <w:t>345 912</w:t>
      </w:r>
      <w:r w:rsidRPr="00035B42">
        <w:rPr>
          <w:b/>
          <w:bCs/>
        </w:rPr>
        <w:t>,00 €</w:t>
      </w:r>
    </w:p>
    <w:p w14:paraId="56DE0132" w14:textId="77777777" w:rsidR="003B2E23" w:rsidRPr="00035B42" w:rsidRDefault="003B2E23" w:rsidP="003B2E23">
      <w:pPr>
        <w:tabs>
          <w:tab w:val="right" w:pos="7938"/>
        </w:tabs>
        <w:jc w:val="both"/>
        <w:rPr>
          <w:b/>
          <w:bCs/>
        </w:rPr>
      </w:pPr>
      <w:r w:rsidRPr="00035B42">
        <w:rPr>
          <w:bCs/>
        </w:rPr>
        <w:t xml:space="preserve">Chapitre 23 – immobilisations en cours :     </w:t>
      </w:r>
      <w:r>
        <w:rPr>
          <w:b/>
          <w:bCs/>
        </w:rPr>
        <w:t>395 665</w:t>
      </w:r>
      <w:r w:rsidRPr="00035B42">
        <w:rPr>
          <w:b/>
          <w:bCs/>
        </w:rPr>
        <w:t>,00 €</w:t>
      </w:r>
    </w:p>
    <w:p w14:paraId="1DE0AE69" w14:textId="77777777" w:rsidR="003B2E23" w:rsidRPr="00035B42" w:rsidRDefault="003B2E23" w:rsidP="003B2E23">
      <w:pPr>
        <w:tabs>
          <w:tab w:val="right" w:pos="7938"/>
        </w:tabs>
        <w:jc w:val="both"/>
        <w:rPr>
          <w:b/>
          <w:bCs/>
        </w:rPr>
      </w:pPr>
      <w:r w:rsidRPr="00035B42">
        <w:rPr>
          <w:bCs/>
        </w:rPr>
        <w:t>Chapitre 020 – dépenses imprévues</w:t>
      </w:r>
      <w:r>
        <w:rPr>
          <w:bCs/>
        </w:rPr>
        <w:t xml:space="preserve"> : </w:t>
      </w:r>
      <w:r w:rsidRPr="00035B42">
        <w:rPr>
          <w:b/>
          <w:bCs/>
        </w:rPr>
        <w:t>8 000,00 €</w:t>
      </w:r>
    </w:p>
    <w:p w14:paraId="4F8FC46A" w14:textId="77777777" w:rsidR="003B2E23" w:rsidRPr="00035B42" w:rsidRDefault="003B2E23" w:rsidP="003B2E23">
      <w:pPr>
        <w:tabs>
          <w:tab w:val="right" w:pos="7938"/>
        </w:tabs>
        <w:jc w:val="both"/>
        <w:rPr>
          <w:b/>
          <w:bCs/>
        </w:rPr>
      </w:pPr>
      <w:r w:rsidRPr="00035B42">
        <w:rPr>
          <w:b/>
          <w:bCs/>
        </w:rPr>
        <w:t xml:space="preserve">Recettes </w:t>
      </w:r>
    </w:p>
    <w:p w14:paraId="596F0148" w14:textId="77777777" w:rsidR="003B2E23" w:rsidRPr="00035B42" w:rsidRDefault="003B2E23" w:rsidP="00D631B2">
      <w:pPr>
        <w:tabs>
          <w:tab w:val="right" w:pos="7938"/>
        </w:tabs>
        <w:rPr>
          <w:b/>
          <w:bCs/>
        </w:rPr>
      </w:pPr>
      <w:r w:rsidRPr="00035B42">
        <w:rPr>
          <w:bCs/>
        </w:rPr>
        <w:t>Chapitre 001 – Solde d’exécution antérieur (excédent)</w:t>
      </w:r>
      <w:r w:rsidRPr="00035B42">
        <w:rPr>
          <w:b/>
          <w:bCs/>
        </w:rPr>
        <w:t> </w:t>
      </w:r>
      <w:r w:rsidRPr="00035B42">
        <w:rPr>
          <w:bCs/>
        </w:rPr>
        <w:t xml:space="preserve">: </w:t>
      </w:r>
      <w:r w:rsidRPr="00035B42">
        <w:rPr>
          <w:b/>
          <w:bCs/>
        </w:rPr>
        <w:t xml:space="preserve"> 91 942,42 €</w:t>
      </w:r>
    </w:p>
    <w:p w14:paraId="1290FAC8" w14:textId="77777777" w:rsidR="003B2E23" w:rsidRPr="00035B42" w:rsidRDefault="003B2E23" w:rsidP="00D631B2">
      <w:pPr>
        <w:tabs>
          <w:tab w:val="right" w:pos="7938"/>
        </w:tabs>
        <w:rPr>
          <w:b/>
          <w:bCs/>
        </w:rPr>
      </w:pPr>
      <w:r w:rsidRPr="00035B42">
        <w:rPr>
          <w:bCs/>
        </w:rPr>
        <w:t xml:space="preserve">Chapitre 021 – virement de la section de fonctionnement :  </w:t>
      </w:r>
      <w:r w:rsidRPr="00035B42">
        <w:rPr>
          <w:b/>
          <w:bCs/>
        </w:rPr>
        <w:t>49 011,81 €</w:t>
      </w:r>
    </w:p>
    <w:p w14:paraId="5EF1730B" w14:textId="77777777" w:rsidR="003B2E23" w:rsidRPr="00035B42" w:rsidRDefault="003B2E23" w:rsidP="003B2E23">
      <w:pPr>
        <w:tabs>
          <w:tab w:val="left" w:pos="7095"/>
          <w:tab w:val="right" w:pos="7938"/>
        </w:tabs>
        <w:jc w:val="both"/>
        <w:rPr>
          <w:b/>
          <w:bCs/>
        </w:rPr>
      </w:pPr>
      <w:r w:rsidRPr="00035B42">
        <w:rPr>
          <w:bCs/>
        </w:rPr>
        <w:t>Chapitre 024 – produit des cessions</w:t>
      </w:r>
      <w:r>
        <w:rPr>
          <w:bCs/>
        </w:rPr>
        <w:t xml:space="preserve"> : </w:t>
      </w:r>
      <w:r w:rsidRPr="00035B42">
        <w:rPr>
          <w:b/>
          <w:bCs/>
        </w:rPr>
        <w:t>500,00 €</w:t>
      </w:r>
    </w:p>
    <w:p w14:paraId="6FD74329" w14:textId="77777777" w:rsidR="003B2E23" w:rsidRPr="00035B42" w:rsidRDefault="003B2E23" w:rsidP="00D631B2">
      <w:pPr>
        <w:tabs>
          <w:tab w:val="right" w:pos="7938"/>
        </w:tabs>
        <w:rPr>
          <w:b/>
          <w:bCs/>
        </w:rPr>
      </w:pPr>
      <w:r w:rsidRPr="00035B42">
        <w:rPr>
          <w:bCs/>
        </w:rPr>
        <w:t xml:space="preserve">Chapitre 040 – opération d’ordre entre sections (amortissements) : </w:t>
      </w:r>
      <w:r w:rsidRPr="00035B42">
        <w:rPr>
          <w:b/>
          <w:bCs/>
        </w:rPr>
        <w:t>576, 11 €</w:t>
      </w:r>
    </w:p>
    <w:p w14:paraId="303877C1" w14:textId="77777777" w:rsidR="003B2E23" w:rsidRPr="00035B42" w:rsidRDefault="003B2E23" w:rsidP="003B2E23">
      <w:pPr>
        <w:tabs>
          <w:tab w:val="right" w:pos="7938"/>
        </w:tabs>
        <w:jc w:val="both"/>
        <w:rPr>
          <w:bCs/>
        </w:rPr>
      </w:pPr>
      <w:r w:rsidRPr="00035B42">
        <w:rPr>
          <w:bCs/>
        </w:rPr>
        <w:t xml:space="preserve">Chapitre 10 – dotations et fonds divers : </w:t>
      </w:r>
      <w:r w:rsidRPr="00035B42">
        <w:rPr>
          <w:b/>
          <w:bCs/>
        </w:rPr>
        <w:t>6 094,66 €</w:t>
      </w:r>
    </w:p>
    <w:p w14:paraId="0156E455" w14:textId="77777777" w:rsidR="003B2E23" w:rsidRPr="00035B42" w:rsidRDefault="003B2E23" w:rsidP="003B2E23">
      <w:pPr>
        <w:tabs>
          <w:tab w:val="right" w:pos="7938"/>
        </w:tabs>
        <w:jc w:val="both"/>
        <w:rPr>
          <w:b/>
          <w:bCs/>
        </w:rPr>
      </w:pPr>
      <w:r w:rsidRPr="00035B42">
        <w:rPr>
          <w:bCs/>
        </w:rPr>
        <w:t>Chapitre 13</w:t>
      </w:r>
      <w:r w:rsidR="00164FB6">
        <w:rPr>
          <w:bCs/>
        </w:rPr>
        <w:t xml:space="preserve"> </w:t>
      </w:r>
      <w:r w:rsidRPr="00035B42">
        <w:rPr>
          <w:bCs/>
        </w:rPr>
        <w:t xml:space="preserve">– subventions d’investissement :  </w:t>
      </w:r>
      <w:r w:rsidRPr="00035B42">
        <w:rPr>
          <w:b/>
          <w:bCs/>
        </w:rPr>
        <w:t>417 552,00 €</w:t>
      </w:r>
    </w:p>
    <w:p w14:paraId="7D8253B6" w14:textId="77777777" w:rsidR="003B2E23" w:rsidRPr="00035B42" w:rsidRDefault="003B2E23" w:rsidP="003B2E23">
      <w:pPr>
        <w:tabs>
          <w:tab w:val="right" w:pos="7938"/>
        </w:tabs>
        <w:jc w:val="both"/>
        <w:rPr>
          <w:b/>
          <w:bCs/>
        </w:rPr>
      </w:pPr>
      <w:r w:rsidRPr="00035B42">
        <w:rPr>
          <w:bCs/>
        </w:rPr>
        <w:t>Chapitre 16 – emprunts reçus :</w:t>
      </w:r>
      <w:r w:rsidR="00D631B2">
        <w:rPr>
          <w:bCs/>
        </w:rPr>
        <w:t xml:space="preserve"> </w:t>
      </w:r>
      <w:r w:rsidRPr="00035B42">
        <w:rPr>
          <w:b/>
          <w:bCs/>
        </w:rPr>
        <w:t>2</w:t>
      </w:r>
      <w:r>
        <w:rPr>
          <w:b/>
          <w:bCs/>
        </w:rPr>
        <w:t>20</w:t>
      </w:r>
      <w:r w:rsidRPr="00035B42">
        <w:rPr>
          <w:b/>
          <w:bCs/>
        </w:rPr>
        <w:t xml:space="preserve"> 000,00 €</w:t>
      </w:r>
    </w:p>
    <w:p w14:paraId="0BD26E39" w14:textId="77777777" w:rsidR="007D08E5" w:rsidRPr="007C1DD0" w:rsidRDefault="007D08E5" w:rsidP="007D08E5">
      <w:pPr>
        <w:tabs>
          <w:tab w:val="right" w:pos="7938"/>
        </w:tabs>
        <w:jc w:val="both"/>
        <w:rPr>
          <w:b/>
          <w:bCs/>
        </w:rPr>
      </w:pPr>
      <w:r w:rsidRPr="007C1DD0">
        <w:rPr>
          <w:b/>
          <w:bCs/>
          <w:u w:val="single"/>
        </w:rPr>
        <w:t>Les dépenses et les recettes d’investissement s’équilibrent à :</w:t>
      </w:r>
      <w:r w:rsidR="00D631B2">
        <w:rPr>
          <w:b/>
          <w:bCs/>
          <w:u w:val="single"/>
        </w:rPr>
        <w:t xml:space="preserve"> </w:t>
      </w:r>
      <w:r w:rsidRPr="007C1DD0">
        <w:rPr>
          <w:b/>
          <w:bCs/>
          <w:u w:val="single"/>
        </w:rPr>
        <w:t>785 677,00</w:t>
      </w:r>
      <w:r w:rsidRPr="007C1DD0">
        <w:rPr>
          <w:bCs/>
        </w:rPr>
        <w:t xml:space="preserve"> </w:t>
      </w:r>
      <w:r w:rsidRPr="007C1DD0">
        <w:rPr>
          <w:b/>
          <w:bCs/>
          <w:u w:val="single"/>
        </w:rPr>
        <w:t>€</w:t>
      </w:r>
    </w:p>
    <w:p w14:paraId="22DB3E86" w14:textId="77777777" w:rsidR="007D08E5" w:rsidRPr="007C1DD0" w:rsidRDefault="007D08E5" w:rsidP="007D08E5">
      <w:pPr>
        <w:tabs>
          <w:tab w:val="left" w:pos="7575"/>
        </w:tabs>
        <w:jc w:val="both"/>
        <w:rPr>
          <w:b/>
        </w:rPr>
      </w:pPr>
      <w:r w:rsidRPr="007C1DD0">
        <w:rPr>
          <w:bCs/>
        </w:rPr>
        <w:t xml:space="preserve">Le Budget Primitif 2021 présente un montant global de </w:t>
      </w:r>
      <w:r w:rsidRPr="007C1DD0">
        <w:rPr>
          <w:b/>
          <w:bCs/>
          <w:u w:val="single"/>
        </w:rPr>
        <w:t>1 249 125,92</w:t>
      </w:r>
      <w:r w:rsidRPr="007C1DD0">
        <w:rPr>
          <w:bCs/>
        </w:rPr>
        <w:t xml:space="preserve"> </w:t>
      </w:r>
      <w:r w:rsidRPr="007C1DD0">
        <w:rPr>
          <w:b/>
        </w:rPr>
        <w:t>€</w:t>
      </w:r>
    </w:p>
    <w:p w14:paraId="4FFA6EE6" w14:textId="77777777" w:rsidR="007D08E5" w:rsidRPr="007C1DD0" w:rsidRDefault="007D08E5" w:rsidP="00A003F2">
      <w:pPr>
        <w:pBdr>
          <w:bottom w:val="single" w:sz="4" w:space="1" w:color="auto"/>
        </w:pBdr>
        <w:tabs>
          <w:tab w:val="left" w:pos="7575"/>
        </w:tabs>
        <w:jc w:val="both"/>
      </w:pPr>
    </w:p>
    <w:p w14:paraId="557D4DB0" w14:textId="77777777" w:rsidR="00164FB6" w:rsidRPr="00F8662C" w:rsidRDefault="00164FB6" w:rsidP="007D08E5">
      <w:pPr>
        <w:tabs>
          <w:tab w:val="left" w:pos="7575"/>
        </w:tabs>
        <w:jc w:val="both"/>
        <w:rPr>
          <w:b/>
          <w:bCs/>
          <w:iCs/>
          <w:sz w:val="10"/>
          <w:szCs w:val="10"/>
          <w:lang w:bidi="fr-FR"/>
        </w:rPr>
      </w:pPr>
    </w:p>
    <w:p w14:paraId="431A3480" w14:textId="77777777" w:rsidR="007D08E5" w:rsidRPr="00135BEC" w:rsidRDefault="00164FB6" w:rsidP="007D08E5">
      <w:pPr>
        <w:tabs>
          <w:tab w:val="left" w:pos="7575"/>
        </w:tabs>
        <w:jc w:val="both"/>
        <w:rPr>
          <w:sz w:val="24"/>
          <w:szCs w:val="24"/>
        </w:rPr>
      </w:pPr>
      <w:r>
        <w:rPr>
          <w:b/>
          <w:bCs/>
          <w:iCs/>
          <w:sz w:val="24"/>
          <w:szCs w:val="24"/>
          <w:lang w:bidi="fr-FR"/>
        </w:rPr>
        <w:t>P</w:t>
      </w:r>
      <w:r w:rsidR="007D08E5" w:rsidRPr="00135BEC">
        <w:rPr>
          <w:b/>
          <w:bCs/>
          <w:iCs/>
          <w:sz w:val="24"/>
          <w:szCs w:val="24"/>
          <w:lang w:bidi="fr-FR"/>
        </w:rPr>
        <w:t>rocédure d’aliénation d'une partie du chemin rural dit « des Curières hautes »</w:t>
      </w:r>
      <w:r w:rsidR="007D08E5" w:rsidRPr="00135BEC">
        <w:rPr>
          <w:b/>
          <w:bCs/>
          <w:iCs/>
          <w:sz w:val="24"/>
          <w:szCs w:val="24"/>
        </w:rPr>
        <w:t xml:space="preserve"> </w:t>
      </w:r>
    </w:p>
    <w:p w14:paraId="5F5CEAFD" w14:textId="77777777" w:rsidR="007D08E5" w:rsidRPr="00135BEC" w:rsidRDefault="007D08E5" w:rsidP="007D08E5">
      <w:pPr>
        <w:jc w:val="both"/>
        <w:rPr>
          <w:b/>
          <w:sz w:val="24"/>
          <w:szCs w:val="24"/>
          <w:lang w:bidi="fr-FR"/>
        </w:rPr>
      </w:pPr>
      <w:r w:rsidRPr="00135BEC">
        <w:rPr>
          <w:bCs/>
          <w:sz w:val="24"/>
          <w:szCs w:val="24"/>
          <w:lang w:bidi="fr-FR"/>
        </w:rPr>
        <w:t>En</w:t>
      </w:r>
      <w:r w:rsidRPr="00135BEC">
        <w:rPr>
          <w:sz w:val="24"/>
          <w:szCs w:val="24"/>
          <w:lang w:bidi="fr-FR"/>
        </w:rPr>
        <w:t xml:space="preserve"> délibération n°2019-97 du 10 avril 2019 le Conseil Municipal a déclassé une portion de la voie communale des Curières Hautes. </w:t>
      </w:r>
    </w:p>
    <w:p w14:paraId="0AAFD99C" w14:textId="77777777" w:rsidR="007D08E5" w:rsidRPr="00135BEC" w:rsidRDefault="007D08E5" w:rsidP="007D08E5">
      <w:pPr>
        <w:jc w:val="both"/>
        <w:rPr>
          <w:sz w:val="24"/>
          <w:szCs w:val="24"/>
          <w:lang w:bidi="fr-FR"/>
        </w:rPr>
      </w:pPr>
      <w:r w:rsidRPr="00135BEC">
        <w:rPr>
          <w:sz w:val="24"/>
          <w:szCs w:val="24"/>
          <w:lang w:bidi="fr-FR"/>
        </w:rPr>
        <w:t>Le Code rural autorise la vente d'un chemin rural lorsqu'il cesse d'être affecté à l'usage du public.</w:t>
      </w:r>
    </w:p>
    <w:p w14:paraId="173BE627" w14:textId="77777777" w:rsidR="00164FB6" w:rsidRPr="00164FB6" w:rsidRDefault="00164FB6" w:rsidP="00F8662C">
      <w:pPr>
        <w:pBdr>
          <w:bottom w:val="single" w:sz="4" w:space="1" w:color="auto"/>
        </w:pBdr>
        <w:jc w:val="both"/>
        <w:rPr>
          <w:sz w:val="24"/>
          <w:szCs w:val="24"/>
          <w:lang w:bidi="fr-FR"/>
        </w:rPr>
      </w:pPr>
      <w:r w:rsidRPr="00135BEC">
        <w:rPr>
          <w:sz w:val="24"/>
          <w:szCs w:val="24"/>
          <w:lang w:bidi="fr-FR"/>
        </w:rPr>
        <w:t>Pour ce faire</w:t>
      </w:r>
      <w:r>
        <w:rPr>
          <w:sz w:val="24"/>
          <w:szCs w:val="24"/>
          <w:lang w:bidi="fr-FR"/>
        </w:rPr>
        <w:t>,</w:t>
      </w:r>
      <w:r w:rsidRPr="00135BEC">
        <w:rPr>
          <w:bCs/>
          <w:sz w:val="24"/>
          <w:szCs w:val="24"/>
          <w:lang w:bidi="fr-FR"/>
        </w:rPr>
        <w:t xml:space="preserve"> </w:t>
      </w:r>
      <w:r>
        <w:rPr>
          <w:bCs/>
          <w:sz w:val="24"/>
          <w:szCs w:val="24"/>
          <w:lang w:bidi="fr-FR"/>
        </w:rPr>
        <w:t>u</w:t>
      </w:r>
      <w:r w:rsidR="007D08E5" w:rsidRPr="00135BEC">
        <w:rPr>
          <w:sz w:val="24"/>
          <w:szCs w:val="24"/>
          <w:lang w:bidi="fr-FR"/>
        </w:rPr>
        <w:t xml:space="preserve">ne enquête publique </w:t>
      </w:r>
      <w:r>
        <w:rPr>
          <w:sz w:val="24"/>
          <w:szCs w:val="24"/>
          <w:lang w:bidi="fr-FR"/>
        </w:rPr>
        <w:t>se déroule en mairie du 17 mai au 1</w:t>
      </w:r>
      <w:r w:rsidRPr="00164FB6">
        <w:rPr>
          <w:sz w:val="24"/>
          <w:szCs w:val="24"/>
          <w:vertAlign w:val="superscript"/>
          <w:lang w:bidi="fr-FR"/>
        </w:rPr>
        <w:t>er</w:t>
      </w:r>
      <w:r>
        <w:rPr>
          <w:sz w:val="24"/>
          <w:szCs w:val="24"/>
          <w:lang w:bidi="fr-FR"/>
        </w:rPr>
        <w:t xml:space="preserve"> juin 2021 aux horaires habituels d’ouverture</w:t>
      </w:r>
      <w:r w:rsidR="007D08E5" w:rsidRPr="00135BEC">
        <w:rPr>
          <w:sz w:val="24"/>
          <w:szCs w:val="24"/>
          <w:lang w:bidi="fr-FR"/>
        </w:rPr>
        <w:t>.</w:t>
      </w:r>
    </w:p>
    <w:p w14:paraId="6FF92DA6" w14:textId="77777777" w:rsidR="003B2E23" w:rsidRPr="00F8662C" w:rsidRDefault="003B2E23" w:rsidP="007D08E5">
      <w:pPr>
        <w:tabs>
          <w:tab w:val="left" w:pos="7575"/>
        </w:tabs>
        <w:jc w:val="both"/>
        <w:rPr>
          <w:rStyle w:val="Accentuation"/>
          <w:rFonts w:eastAsiaTheme="majorEastAsia"/>
          <w:b/>
          <w:sz w:val="10"/>
          <w:szCs w:val="10"/>
          <w:u w:val="single"/>
        </w:rPr>
      </w:pPr>
    </w:p>
    <w:p w14:paraId="45591E15" w14:textId="77777777" w:rsidR="007D08E5" w:rsidRPr="00135BEC" w:rsidRDefault="007D08E5" w:rsidP="007D08E5">
      <w:pPr>
        <w:tabs>
          <w:tab w:val="left" w:pos="7575"/>
        </w:tabs>
        <w:jc w:val="both"/>
        <w:rPr>
          <w:sz w:val="24"/>
          <w:szCs w:val="24"/>
        </w:rPr>
      </w:pPr>
      <w:r w:rsidRPr="00135BEC">
        <w:rPr>
          <w:b/>
          <w:bCs/>
          <w:iCs/>
          <w:sz w:val="24"/>
          <w:szCs w:val="24"/>
        </w:rPr>
        <w:t xml:space="preserve">Don de l’association des Maires Ruraux du Gard </w:t>
      </w:r>
    </w:p>
    <w:p w14:paraId="06E3F14F" w14:textId="77777777" w:rsidR="007D08E5" w:rsidRPr="00135BEC" w:rsidRDefault="007D08E5" w:rsidP="007D08E5">
      <w:pPr>
        <w:jc w:val="both"/>
        <w:rPr>
          <w:sz w:val="24"/>
          <w:szCs w:val="24"/>
          <w:lang w:bidi="fr-FR"/>
        </w:rPr>
      </w:pPr>
      <w:r w:rsidRPr="00135BEC">
        <w:rPr>
          <w:sz w:val="24"/>
          <w:szCs w:val="24"/>
          <w:lang w:bidi="fr-FR"/>
        </w:rPr>
        <w:t xml:space="preserve">Le 19 septembre 2020, la commune subissait des inondations lors d’un épisode cévenol. </w:t>
      </w:r>
    </w:p>
    <w:p w14:paraId="71AD29D4" w14:textId="77777777" w:rsidR="007D08E5" w:rsidRPr="00135BEC" w:rsidRDefault="007D08E5" w:rsidP="007D08E5">
      <w:pPr>
        <w:jc w:val="both"/>
        <w:rPr>
          <w:sz w:val="24"/>
          <w:szCs w:val="24"/>
          <w:lang w:bidi="fr-FR"/>
        </w:rPr>
      </w:pPr>
      <w:r w:rsidRPr="00135BEC">
        <w:rPr>
          <w:sz w:val="24"/>
          <w:szCs w:val="24"/>
          <w:lang w:bidi="fr-FR"/>
        </w:rPr>
        <w:t xml:space="preserve">Elle a, de ce fait, été classée en commune sinistrée. </w:t>
      </w:r>
    </w:p>
    <w:p w14:paraId="1B2AAAD2" w14:textId="77777777" w:rsidR="007D08E5" w:rsidRPr="00135BEC" w:rsidRDefault="007D08E5" w:rsidP="007D08E5">
      <w:pPr>
        <w:jc w:val="both"/>
        <w:rPr>
          <w:sz w:val="24"/>
          <w:szCs w:val="24"/>
          <w:lang w:bidi="fr-FR"/>
        </w:rPr>
      </w:pPr>
      <w:r w:rsidRPr="00135BEC">
        <w:rPr>
          <w:sz w:val="24"/>
          <w:szCs w:val="24"/>
          <w:lang w:bidi="fr-FR"/>
        </w:rPr>
        <w:t>L’association des Maires Ruraux du Gard avait lancé un appel aux dons pour aider les communes sinistrées.</w:t>
      </w:r>
    </w:p>
    <w:p w14:paraId="4EE7F70E" w14:textId="77777777" w:rsidR="007D08E5" w:rsidRPr="00135BEC" w:rsidRDefault="007D08E5" w:rsidP="00F8662C">
      <w:pPr>
        <w:pBdr>
          <w:bottom w:val="single" w:sz="4" w:space="1" w:color="auto"/>
        </w:pBdr>
        <w:jc w:val="both"/>
        <w:rPr>
          <w:sz w:val="24"/>
          <w:szCs w:val="24"/>
          <w:lang w:bidi="fr-FR"/>
        </w:rPr>
      </w:pPr>
      <w:r w:rsidRPr="00135BEC">
        <w:rPr>
          <w:sz w:val="24"/>
          <w:szCs w:val="24"/>
          <w:lang w:bidi="fr-FR"/>
        </w:rPr>
        <w:t>Le 16 mars dernier, cette association remettait un chèque de 2 700 € à la commune à titre de don suite aux intempéries.</w:t>
      </w:r>
    </w:p>
    <w:p w14:paraId="33FDB9D7" w14:textId="77777777" w:rsidR="00D36333" w:rsidRPr="00F8662C" w:rsidRDefault="00D36333" w:rsidP="00F8662C">
      <w:pPr>
        <w:jc w:val="both"/>
        <w:rPr>
          <w:rStyle w:val="Accentuation"/>
          <w:i w:val="0"/>
          <w:iCs w:val="0"/>
          <w:sz w:val="10"/>
          <w:szCs w:val="10"/>
          <w:lang w:bidi="fr-FR"/>
        </w:rPr>
      </w:pPr>
    </w:p>
    <w:p w14:paraId="27CF3A35" w14:textId="77777777" w:rsidR="007D08E5" w:rsidRPr="00135BEC" w:rsidRDefault="007D08E5" w:rsidP="007D08E5">
      <w:pPr>
        <w:tabs>
          <w:tab w:val="left" w:pos="7575"/>
        </w:tabs>
        <w:jc w:val="both"/>
        <w:rPr>
          <w:sz w:val="24"/>
          <w:szCs w:val="24"/>
        </w:rPr>
      </w:pPr>
      <w:r w:rsidRPr="00135BEC">
        <w:rPr>
          <w:b/>
          <w:bCs/>
          <w:iCs/>
          <w:sz w:val="24"/>
          <w:szCs w:val="24"/>
        </w:rPr>
        <w:t xml:space="preserve">Convention et règlement d’utilisation du Terrain Multisports </w:t>
      </w:r>
    </w:p>
    <w:p w14:paraId="53F8D992" w14:textId="77777777" w:rsidR="007D08E5" w:rsidRPr="00135BEC" w:rsidRDefault="00164FB6" w:rsidP="00F8662C">
      <w:pPr>
        <w:pBdr>
          <w:bottom w:val="single" w:sz="4" w:space="1" w:color="auto"/>
        </w:pBdr>
        <w:tabs>
          <w:tab w:val="left" w:pos="7575"/>
        </w:tabs>
        <w:jc w:val="both"/>
        <w:rPr>
          <w:sz w:val="24"/>
          <w:szCs w:val="24"/>
        </w:rPr>
      </w:pPr>
      <w:r w:rsidRPr="00164FB6">
        <w:rPr>
          <w:sz w:val="24"/>
          <w:szCs w:val="24"/>
          <w:lang w:bidi="fr-FR"/>
        </w:rPr>
        <w:t>L</w:t>
      </w:r>
      <w:r w:rsidR="007D08E5" w:rsidRPr="00164FB6">
        <w:rPr>
          <w:sz w:val="24"/>
          <w:szCs w:val="24"/>
          <w:lang w:bidi="fr-FR"/>
        </w:rPr>
        <w:t>e Conseil Municipal décide</w:t>
      </w:r>
      <w:r w:rsidR="007D08E5" w:rsidRPr="00135BEC">
        <w:rPr>
          <w:b/>
          <w:sz w:val="24"/>
          <w:szCs w:val="24"/>
          <w:lang w:bidi="fr-FR"/>
        </w:rPr>
        <w:t xml:space="preserve"> </w:t>
      </w:r>
      <w:r w:rsidR="007D08E5" w:rsidRPr="00135BEC">
        <w:rPr>
          <w:sz w:val="24"/>
          <w:szCs w:val="24"/>
          <w:lang w:bidi="fr-FR"/>
        </w:rPr>
        <w:t xml:space="preserve">de </w:t>
      </w:r>
      <w:r>
        <w:rPr>
          <w:sz w:val="24"/>
          <w:szCs w:val="24"/>
          <w:lang w:bidi="fr-FR"/>
        </w:rPr>
        <w:t>ne mettre</w:t>
      </w:r>
      <w:r w:rsidR="007D08E5" w:rsidRPr="00135BEC">
        <w:rPr>
          <w:sz w:val="24"/>
          <w:szCs w:val="24"/>
          <w:lang w:bidi="fr-FR"/>
        </w:rPr>
        <w:t xml:space="preserve"> à disposition </w:t>
      </w:r>
      <w:r>
        <w:rPr>
          <w:sz w:val="24"/>
          <w:szCs w:val="24"/>
          <w:lang w:bidi="fr-FR"/>
        </w:rPr>
        <w:t>le</w:t>
      </w:r>
      <w:r w:rsidR="007D08E5" w:rsidRPr="00135BEC">
        <w:rPr>
          <w:sz w:val="24"/>
          <w:szCs w:val="24"/>
          <w:lang w:bidi="fr-FR"/>
        </w:rPr>
        <w:t xml:space="preserve"> Terrain Multisports</w:t>
      </w:r>
      <w:r>
        <w:rPr>
          <w:sz w:val="24"/>
          <w:szCs w:val="24"/>
          <w:lang w:bidi="fr-FR"/>
        </w:rPr>
        <w:t xml:space="preserve"> </w:t>
      </w:r>
      <w:r w:rsidR="007D08E5" w:rsidRPr="00135BEC">
        <w:rPr>
          <w:bCs/>
          <w:sz w:val="24"/>
          <w:szCs w:val="24"/>
          <w:lang w:bidi="fr-FR"/>
        </w:rPr>
        <w:t>qu’aux associations de la commune ayant signé la convention</w:t>
      </w:r>
      <w:r>
        <w:rPr>
          <w:bCs/>
          <w:sz w:val="24"/>
          <w:szCs w:val="24"/>
          <w:lang w:bidi="fr-FR"/>
        </w:rPr>
        <w:t>. L</w:t>
      </w:r>
      <w:r w:rsidR="007D08E5" w:rsidRPr="00135BEC">
        <w:rPr>
          <w:sz w:val="24"/>
          <w:szCs w:val="24"/>
          <w:lang w:bidi="fr-FR"/>
        </w:rPr>
        <w:t>es associations de la commune bénéficient de la gratuité d’accès au Terrain</w:t>
      </w:r>
      <w:r w:rsidR="007C1DD0">
        <w:rPr>
          <w:noProof/>
        </w:rPr>
        <w:drawing>
          <wp:anchor distT="0" distB="0" distL="114300" distR="114300" simplePos="0" relativeHeight="251655680" behindDoc="1" locked="0" layoutInCell="1" allowOverlap="1" wp14:anchorId="3A55DC8B" wp14:editId="0AFA819D">
            <wp:simplePos x="0" y="0"/>
            <wp:positionH relativeFrom="column">
              <wp:posOffset>4011930</wp:posOffset>
            </wp:positionH>
            <wp:positionV relativeFrom="paragraph">
              <wp:posOffset>220980</wp:posOffset>
            </wp:positionV>
            <wp:extent cx="2590800" cy="19452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1945240"/>
                    </a:xfrm>
                    <a:prstGeom prst="rect">
                      <a:avLst/>
                    </a:prstGeom>
                    <a:noFill/>
                    <a:ln>
                      <a:noFill/>
                    </a:ln>
                  </pic:spPr>
                </pic:pic>
              </a:graphicData>
            </a:graphic>
          </wp:anchor>
        </w:drawing>
      </w:r>
      <w:r w:rsidR="00F8662C">
        <w:rPr>
          <w:sz w:val="24"/>
          <w:szCs w:val="24"/>
          <w:lang w:bidi="fr-FR"/>
        </w:rPr>
        <w:t>.</w:t>
      </w:r>
    </w:p>
    <w:p w14:paraId="0CBF9979" w14:textId="122D7CDB" w:rsidR="007D08E5" w:rsidRPr="00F8662C" w:rsidRDefault="007D08E5" w:rsidP="007D08E5">
      <w:pPr>
        <w:tabs>
          <w:tab w:val="left" w:pos="7575"/>
        </w:tabs>
        <w:jc w:val="both"/>
        <w:rPr>
          <w:sz w:val="10"/>
          <w:szCs w:val="10"/>
        </w:rPr>
      </w:pPr>
    </w:p>
    <w:p w14:paraId="4C8785F9" w14:textId="3A9A033A" w:rsidR="00BF194A" w:rsidRPr="00BF194A" w:rsidRDefault="00F72917" w:rsidP="00F72917">
      <w:pPr>
        <w:pBdr>
          <w:bottom w:val="single" w:sz="4" w:space="1" w:color="auto"/>
        </w:pBdr>
        <w:tabs>
          <w:tab w:val="left" w:pos="7575"/>
        </w:tabs>
        <w:jc w:val="center"/>
        <w:rPr>
          <w:b/>
          <w:iCs/>
          <w:sz w:val="24"/>
          <w:szCs w:val="24"/>
        </w:rPr>
      </w:pPr>
      <w:r>
        <w:rPr>
          <w:noProof/>
        </w:rPr>
        <w:drawing>
          <wp:anchor distT="0" distB="0" distL="114300" distR="114300" simplePos="0" relativeHeight="251660800" behindDoc="1" locked="0" layoutInCell="1" allowOverlap="1" wp14:anchorId="6DFEFCE9" wp14:editId="4A2748E7">
            <wp:simplePos x="0" y="0"/>
            <wp:positionH relativeFrom="column">
              <wp:posOffset>-95250</wp:posOffset>
            </wp:positionH>
            <wp:positionV relativeFrom="paragraph">
              <wp:posOffset>83820</wp:posOffset>
            </wp:positionV>
            <wp:extent cx="347980" cy="3048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98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iCs/>
          <w:sz w:val="24"/>
          <w:szCs w:val="24"/>
        </w:rPr>
        <w:t xml:space="preserve">      </w:t>
      </w:r>
      <w:r w:rsidR="00BF194A" w:rsidRPr="00BF194A">
        <w:rPr>
          <w:b/>
          <w:iCs/>
          <w:sz w:val="24"/>
          <w:szCs w:val="24"/>
        </w:rPr>
        <w:t>Inscription à l’école primaire et maternelle de Thoiras</w:t>
      </w:r>
      <w:r>
        <w:rPr>
          <w:b/>
          <w:iCs/>
          <w:sz w:val="24"/>
          <w:szCs w:val="24"/>
        </w:rPr>
        <w:t xml:space="preserve"> (Dès maintenant en Mairie)</w:t>
      </w:r>
    </w:p>
    <w:p w14:paraId="3CACAF68" w14:textId="77777777" w:rsidR="00F72917" w:rsidRDefault="00F72917" w:rsidP="00F8662C">
      <w:pPr>
        <w:pBdr>
          <w:bottom w:val="single" w:sz="4" w:space="1" w:color="auto"/>
        </w:pBdr>
        <w:tabs>
          <w:tab w:val="left" w:pos="7575"/>
        </w:tabs>
        <w:jc w:val="both"/>
        <w:rPr>
          <w:sz w:val="24"/>
          <w:szCs w:val="24"/>
        </w:rPr>
      </w:pPr>
    </w:p>
    <w:p w14:paraId="015B12A7" w14:textId="30DD810D" w:rsidR="00BF194A" w:rsidRDefault="00BF194A" w:rsidP="00F8662C">
      <w:pPr>
        <w:pBdr>
          <w:bottom w:val="single" w:sz="4" w:space="1" w:color="auto"/>
        </w:pBdr>
        <w:tabs>
          <w:tab w:val="left" w:pos="7575"/>
        </w:tabs>
        <w:jc w:val="both"/>
        <w:rPr>
          <w:bCs/>
          <w:iCs/>
          <w:sz w:val="24"/>
          <w:szCs w:val="24"/>
        </w:rPr>
      </w:pPr>
      <w:r w:rsidRPr="00BF194A">
        <w:rPr>
          <w:sz w:val="24"/>
          <w:szCs w:val="24"/>
        </w:rPr>
        <w:t>Pour inscrire votre enfant à l’école maternelle et primaire de Thoiras, veuillez contacter le secrétariat de Mairie de Thoiras au 04 66 61 62 82</w:t>
      </w:r>
    </w:p>
    <w:p w14:paraId="49767069" w14:textId="06E3B696" w:rsidR="00BF194A" w:rsidRDefault="00BF194A" w:rsidP="00F8662C">
      <w:pPr>
        <w:pBdr>
          <w:bottom w:val="single" w:sz="4" w:space="1" w:color="auto"/>
        </w:pBdr>
        <w:tabs>
          <w:tab w:val="left" w:pos="7575"/>
        </w:tabs>
        <w:jc w:val="both"/>
        <w:rPr>
          <w:bCs/>
          <w:iCs/>
          <w:sz w:val="24"/>
          <w:szCs w:val="24"/>
        </w:rPr>
      </w:pPr>
      <w:r>
        <w:rPr>
          <w:bCs/>
          <w:iCs/>
          <w:sz w:val="24"/>
          <w:szCs w:val="24"/>
        </w:rPr>
        <w:t>__________________________________________</w:t>
      </w:r>
    </w:p>
    <w:p w14:paraId="2D6F6BDC" w14:textId="1DE73203" w:rsidR="007D08E5" w:rsidRPr="00135BEC" w:rsidRDefault="00F8662C" w:rsidP="00F8662C">
      <w:pPr>
        <w:pBdr>
          <w:bottom w:val="single" w:sz="4" w:space="1" w:color="auto"/>
        </w:pBdr>
        <w:tabs>
          <w:tab w:val="left" w:pos="7575"/>
        </w:tabs>
        <w:jc w:val="both"/>
        <w:rPr>
          <w:sz w:val="24"/>
          <w:szCs w:val="24"/>
        </w:rPr>
      </w:pPr>
      <w:r w:rsidRPr="00F8662C">
        <w:rPr>
          <w:bCs/>
          <w:iCs/>
          <w:sz w:val="24"/>
          <w:szCs w:val="24"/>
        </w:rPr>
        <w:t>La b</w:t>
      </w:r>
      <w:r w:rsidR="007D08E5" w:rsidRPr="00F8662C">
        <w:rPr>
          <w:bCs/>
          <w:iCs/>
          <w:sz w:val="24"/>
          <w:szCs w:val="24"/>
        </w:rPr>
        <w:t>orne</w:t>
      </w:r>
      <w:r w:rsidRPr="00F8662C">
        <w:rPr>
          <w:bCs/>
          <w:iCs/>
          <w:sz w:val="24"/>
          <w:szCs w:val="24"/>
        </w:rPr>
        <w:t xml:space="preserve"> à</w:t>
      </w:r>
      <w:r w:rsidR="007D08E5" w:rsidRPr="00F8662C">
        <w:rPr>
          <w:bCs/>
          <w:iCs/>
          <w:sz w:val="24"/>
          <w:szCs w:val="24"/>
        </w:rPr>
        <w:t xml:space="preserve"> Incendie </w:t>
      </w:r>
      <w:r w:rsidRPr="00F8662C">
        <w:rPr>
          <w:bCs/>
          <w:iCs/>
          <w:sz w:val="24"/>
          <w:szCs w:val="24"/>
        </w:rPr>
        <w:t xml:space="preserve">de </w:t>
      </w:r>
      <w:proofErr w:type="spellStart"/>
      <w:r w:rsidR="007D08E5" w:rsidRPr="00F8662C">
        <w:rPr>
          <w:bCs/>
          <w:iCs/>
          <w:sz w:val="24"/>
          <w:szCs w:val="24"/>
        </w:rPr>
        <w:t>Malérargues</w:t>
      </w:r>
      <w:proofErr w:type="spellEnd"/>
      <w:r w:rsidR="007D08E5" w:rsidRPr="00F8662C">
        <w:rPr>
          <w:bCs/>
          <w:iCs/>
          <w:sz w:val="24"/>
          <w:szCs w:val="24"/>
        </w:rPr>
        <w:t> </w:t>
      </w:r>
      <w:r w:rsidR="007D08E5" w:rsidRPr="00135BEC">
        <w:rPr>
          <w:bCs/>
          <w:iCs/>
          <w:sz w:val="24"/>
          <w:szCs w:val="24"/>
        </w:rPr>
        <w:t>vient d’être réinstallée.</w:t>
      </w:r>
    </w:p>
    <w:p w14:paraId="2689938A" w14:textId="77777777" w:rsidR="00F8662C" w:rsidRPr="00F8662C" w:rsidRDefault="00F8662C" w:rsidP="007D08E5">
      <w:pPr>
        <w:tabs>
          <w:tab w:val="left" w:pos="7575"/>
        </w:tabs>
        <w:jc w:val="both"/>
        <w:rPr>
          <w:sz w:val="10"/>
          <w:szCs w:val="10"/>
        </w:rPr>
      </w:pPr>
    </w:p>
    <w:p w14:paraId="06EDECF4" w14:textId="77777777" w:rsidR="007D08E5" w:rsidRPr="00135BEC" w:rsidRDefault="00F8662C" w:rsidP="00F8662C">
      <w:pPr>
        <w:pBdr>
          <w:bottom w:val="single" w:sz="4" w:space="1" w:color="auto"/>
        </w:pBdr>
        <w:tabs>
          <w:tab w:val="left" w:pos="7575"/>
        </w:tabs>
        <w:jc w:val="both"/>
        <w:rPr>
          <w:rStyle w:val="Accentuation"/>
          <w:i w:val="0"/>
          <w:iCs w:val="0"/>
          <w:sz w:val="24"/>
          <w:szCs w:val="24"/>
        </w:rPr>
      </w:pPr>
      <w:r>
        <w:rPr>
          <w:sz w:val="24"/>
          <w:szCs w:val="24"/>
        </w:rPr>
        <w:t xml:space="preserve">Les </w:t>
      </w:r>
      <w:r w:rsidRPr="00F8662C">
        <w:rPr>
          <w:sz w:val="24"/>
          <w:szCs w:val="24"/>
        </w:rPr>
        <w:t>b</w:t>
      </w:r>
      <w:r w:rsidR="007D08E5" w:rsidRPr="00F8662C">
        <w:rPr>
          <w:sz w:val="24"/>
          <w:szCs w:val="24"/>
        </w:rPr>
        <w:t>ons d’achat pour les ainés résidant sur la commune</w:t>
      </w:r>
      <w:r>
        <w:rPr>
          <w:sz w:val="24"/>
          <w:szCs w:val="24"/>
        </w:rPr>
        <w:t>, en remplacement du repas festif, </w:t>
      </w:r>
      <w:r w:rsidR="007D08E5" w:rsidRPr="00135BEC">
        <w:rPr>
          <w:sz w:val="24"/>
          <w:szCs w:val="24"/>
        </w:rPr>
        <w:t>ont été distribués avec une bonne participation et à la grande satisfaction de tous les ainés.</w:t>
      </w:r>
    </w:p>
    <w:p w14:paraId="70A7FB9E" w14:textId="77777777" w:rsidR="0007454E" w:rsidRPr="00F8662C" w:rsidRDefault="0007454E" w:rsidP="0007454E">
      <w:pPr>
        <w:tabs>
          <w:tab w:val="left" w:pos="3060"/>
          <w:tab w:val="left" w:pos="4500"/>
        </w:tabs>
        <w:jc w:val="both"/>
        <w:rPr>
          <w:bCs/>
          <w:iCs/>
          <w:sz w:val="10"/>
          <w:szCs w:val="10"/>
        </w:rPr>
      </w:pPr>
    </w:p>
    <w:p w14:paraId="776CD854" w14:textId="77777777" w:rsidR="0007454E" w:rsidRPr="00A4288E" w:rsidRDefault="0007454E" w:rsidP="0007454E">
      <w:pPr>
        <w:jc w:val="both"/>
        <w:rPr>
          <w:b/>
          <w:sz w:val="24"/>
          <w:szCs w:val="24"/>
          <w:u w:val="single"/>
        </w:rPr>
      </w:pPr>
      <w:r w:rsidRPr="00A4288E">
        <w:rPr>
          <w:rFonts w:ascii="Wingdings" w:hAnsi="Wingdings"/>
          <w:b/>
          <w:sz w:val="24"/>
          <w:szCs w:val="24"/>
          <w:u w:val="single"/>
        </w:rPr>
        <w:t></w:t>
      </w:r>
      <w:r w:rsidRPr="00A4288E">
        <w:rPr>
          <w:b/>
          <w:sz w:val="24"/>
          <w:szCs w:val="24"/>
          <w:u w:val="single"/>
        </w:rPr>
        <w:t xml:space="preserve"> Déchetterie :</w:t>
      </w:r>
    </w:p>
    <w:p w14:paraId="25B3F924" w14:textId="77777777" w:rsidR="0007454E" w:rsidRPr="00A4288E" w:rsidRDefault="0007454E" w:rsidP="0007454E">
      <w:pPr>
        <w:tabs>
          <w:tab w:val="left" w:pos="900"/>
        </w:tabs>
        <w:jc w:val="both"/>
        <w:rPr>
          <w:b/>
          <w:bCs/>
          <w:i/>
          <w:sz w:val="24"/>
          <w:szCs w:val="24"/>
        </w:rPr>
      </w:pPr>
      <w:r w:rsidRPr="00A4288E">
        <w:rPr>
          <w:b/>
          <w:bCs/>
          <w:i/>
          <w:sz w:val="24"/>
          <w:szCs w:val="24"/>
        </w:rPr>
        <w:t xml:space="preserve">La collecte et l’élimination des déchets d’activités de soins à risques infectieux (DASRI) ainsi que la collecte et le recyclage des radiographies médicales </w:t>
      </w:r>
      <w:proofErr w:type="gramStart"/>
      <w:r w:rsidRPr="00A4288E">
        <w:rPr>
          <w:b/>
          <w:bCs/>
          <w:i/>
          <w:sz w:val="24"/>
          <w:szCs w:val="24"/>
        </w:rPr>
        <w:t>sont</w:t>
      </w:r>
      <w:proofErr w:type="gramEnd"/>
      <w:r w:rsidRPr="00A4288E">
        <w:rPr>
          <w:b/>
          <w:bCs/>
          <w:i/>
          <w:sz w:val="24"/>
          <w:szCs w:val="24"/>
        </w:rPr>
        <w:t xml:space="preserve"> désormais possibles dans les déchetteries d’Alès Agglomération et notamment celle de Thoiras.</w:t>
      </w:r>
    </w:p>
    <w:p w14:paraId="04699FD7" w14:textId="77777777" w:rsidR="0007454E" w:rsidRPr="00A4288E" w:rsidRDefault="0007454E" w:rsidP="0007454E">
      <w:pPr>
        <w:tabs>
          <w:tab w:val="left" w:pos="900"/>
        </w:tabs>
        <w:jc w:val="both"/>
        <w:rPr>
          <w:bCs/>
          <w:sz w:val="24"/>
          <w:szCs w:val="24"/>
        </w:rPr>
      </w:pPr>
      <w:r w:rsidRPr="00A4288E">
        <w:rPr>
          <w:rFonts w:ascii="Wingdings" w:hAnsi="Wingdings"/>
          <w:bCs/>
          <w:sz w:val="24"/>
          <w:szCs w:val="24"/>
        </w:rPr>
        <w:t></w:t>
      </w:r>
      <w:r w:rsidRPr="00A4288E">
        <w:rPr>
          <w:bCs/>
          <w:sz w:val="24"/>
          <w:szCs w:val="24"/>
        </w:rPr>
        <w:t xml:space="preserve"> Rappel des horaires d’ouverture : </w:t>
      </w:r>
    </w:p>
    <w:p w14:paraId="6325B2B3" w14:textId="77777777" w:rsidR="0007454E" w:rsidRPr="00A4288E" w:rsidRDefault="0007454E" w:rsidP="0007454E">
      <w:pPr>
        <w:tabs>
          <w:tab w:val="left" w:pos="900"/>
        </w:tabs>
        <w:jc w:val="both"/>
        <w:rPr>
          <w:bCs/>
          <w:sz w:val="24"/>
          <w:szCs w:val="24"/>
        </w:rPr>
      </w:pPr>
      <w:r w:rsidRPr="00A4288E">
        <w:rPr>
          <w:bCs/>
          <w:sz w:val="24"/>
          <w:szCs w:val="24"/>
        </w:rPr>
        <w:t xml:space="preserve">Ouverte tous les jours, sauf le lundi, de 9h à 12h et de 14h à 17h. </w:t>
      </w:r>
    </w:p>
    <w:p w14:paraId="384574B0" w14:textId="77777777" w:rsidR="0007454E" w:rsidRPr="00A4288E" w:rsidRDefault="0007454E" w:rsidP="0007454E">
      <w:pPr>
        <w:tabs>
          <w:tab w:val="left" w:pos="900"/>
        </w:tabs>
        <w:jc w:val="both"/>
        <w:rPr>
          <w:bCs/>
          <w:sz w:val="24"/>
          <w:szCs w:val="24"/>
        </w:rPr>
      </w:pPr>
      <w:r w:rsidRPr="00A4288E">
        <w:rPr>
          <w:bCs/>
          <w:sz w:val="24"/>
          <w:szCs w:val="24"/>
        </w:rPr>
        <w:t>Ouverte le samedi 9h/12h – 14h/17h</w:t>
      </w:r>
    </w:p>
    <w:p w14:paraId="59386D4A" w14:textId="09E4BA14" w:rsidR="00B91544" w:rsidRPr="00467878" w:rsidRDefault="0007454E" w:rsidP="00467878">
      <w:pPr>
        <w:tabs>
          <w:tab w:val="left" w:pos="900"/>
        </w:tabs>
        <w:jc w:val="both"/>
        <w:rPr>
          <w:bCs/>
          <w:sz w:val="24"/>
          <w:szCs w:val="24"/>
        </w:rPr>
      </w:pPr>
      <w:proofErr w:type="gramStart"/>
      <w:r w:rsidRPr="00A4288E">
        <w:rPr>
          <w:rFonts w:ascii="Wingdings" w:hAnsi="Wingdings"/>
          <w:bCs/>
          <w:sz w:val="24"/>
          <w:szCs w:val="24"/>
        </w:rPr>
        <w:t></w:t>
      </w:r>
      <w:r w:rsidRPr="00A4288E">
        <w:rPr>
          <w:bCs/>
          <w:sz w:val="24"/>
          <w:szCs w:val="24"/>
        </w:rPr>
        <w:t xml:space="preserve">  </w:t>
      </w:r>
      <w:r w:rsidRPr="00A4288E">
        <w:rPr>
          <w:bCs/>
          <w:sz w:val="24"/>
          <w:szCs w:val="24"/>
          <w:u w:val="single"/>
        </w:rPr>
        <w:t>N</w:t>
      </w:r>
      <w:proofErr w:type="gramEnd"/>
      <w:r w:rsidRPr="00A4288E">
        <w:rPr>
          <w:bCs/>
          <w:sz w:val="24"/>
          <w:szCs w:val="24"/>
          <w:u w:val="single"/>
        </w:rPr>
        <w:t>° tél :</w:t>
      </w:r>
      <w:r w:rsidRPr="00A4288E">
        <w:rPr>
          <w:bCs/>
          <w:sz w:val="24"/>
          <w:szCs w:val="24"/>
        </w:rPr>
        <w:t xml:space="preserve"> 06.24.75.17.73</w:t>
      </w:r>
    </w:p>
    <w:p w14:paraId="0CCDA704" w14:textId="77777777" w:rsidR="007D08E5" w:rsidRPr="007D08E5" w:rsidRDefault="007D08E5" w:rsidP="00B91544">
      <w:pPr>
        <w:jc w:val="center"/>
        <w:rPr>
          <w:bCs/>
          <w:color w:val="4F6228" w:themeColor="accent3" w:themeShade="80"/>
          <w:sz w:val="24"/>
          <w:szCs w:val="24"/>
        </w:rPr>
      </w:pPr>
      <w:r w:rsidRPr="007D08E5">
        <w:rPr>
          <w:bCs/>
          <w:color w:val="4F6228" w:themeColor="accent3" w:themeShade="80"/>
          <w:sz w:val="24"/>
          <w:szCs w:val="24"/>
        </w:rPr>
        <w:t>-----------------------------</w:t>
      </w:r>
      <w:r>
        <w:rPr>
          <w:bCs/>
          <w:color w:val="4F6228" w:themeColor="accent3" w:themeShade="80"/>
          <w:sz w:val="24"/>
          <w:szCs w:val="24"/>
        </w:rPr>
        <w:t>----------------------------------</w:t>
      </w:r>
    </w:p>
    <w:p w14:paraId="634F7449" w14:textId="4CAE856D" w:rsidR="007C1DD0" w:rsidRPr="00223E5D" w:rsidRDefault="00B91544" w:rsidP="00223E5D">
      <w:pPr>
        <w:jc w:val="center"/>
        <w:rPr>
          <w:b/>
          <w:color w:val="4F6228" w:themeColor="accent3" w:themeShade="80"/>
          <w:sz w:val="22"/>
          <w:szCs w:val="22"/>
          <w:u w:val="single"/>
        </w:rPr>
      </w:pPr>
      <w:r w:rsidRPr="00135BEC">
        <w:rPr>
          <w:b/>
          <w:color w:val="4F6228" w:themeColor="accent3" w:themeShade="80"/>
          <w:sz w:val="22"/>
          <w:szCs w:val="22"/>
          <w:u w:val="single"/>
        </w:rPr>
        <w:t>LOCATION SALLE POLYVALENTE « LA PELLEGRINE</w:t>
      </w:r>
      <w:r w:rsidR="000C3AC6">
        <w:rPr>
          <w:b/>
          <w:color w:val="4F6228" w:themeColor="accent3" w:themeShade="80"/>
          <w:sz w:val="22"/>
          <w:szCs w:val="22"/>
          <w:u w:val="single"/>
        </w:rPr>
        <w:t> »</w:t>
      </w:r>
      <w:r w:rsidRPr="00135BEC">
        <w:rPr>
          <w:b/>
          <w:color w:val="4F6228" w:themeColor="accent3" w:themeShade="80"/>
          <w:sz w:val="22"/>
          <w:szCs w:val="22"/>
          <w:u w:val="single"/>
        </w:rPr>
        <w:t> </w:t>
      </w:r>
    </w:p>
    <w:p w14:paraId="7A2D0655" w14:textId="77777777" w:rsidR="00A003F2" w:rsidRPr="00A003F2" w:rsidRDefault="00B91544" w:rsidP="00B91544">
      <w:pPr>
        <w:pStyle w:val="Sansinterligne"/>
        <w:jc w:val="both"/>
        <w:rPr>
          <w:sz w:val="24"/>
          <w:szCs w:val="24"/>
        </w:rPr>
      </w:pPr>
      <w:r w:rsidRPr="00135BEC">
        <w:rPr>
          <w:sz w:val="24"/>
          <w:szCs w:val="24"/>
        </w:rPr>
        <w:t xml:space="preserve">La commune de Thoiras met à disposition des particuliers et des associations la salle polyvalente « La </w:t>
      </w:r>
      <w:proofErr w:type="spellStart"/>
      <w:r w:rsidRPr="00135BEC">
        <w:rPr>
          <w:sz w:val="24"/>
          <w:szCs w:val="24"/>
        </w:rPr>
        <w:t>Pellegrine</w:t>
      </w:r>
      <w:proofErr w:type="spellEnd"/>
      <w:r w:rsidRPr="00135BEC">
        <w:rPr>
          <w:sz w:val="24"/>
          <w:szCs w:val="24"/>
        </w:rPr>
        <w:t> » située sur le site de la Châtaigneraie. Pouvant accueillir jusqu’à 150 personnes, cette salle est au cœur d’un parc de châtaigniers, avec une grande aire de stationnement.</w:t>
      </w:r>
    </w:p>
    <w:p w14:paraId="2C58E7B6" w14:textId="06B152DA" w:rsidR="007C1DD0" w:rsidRPr="00223E5D" w:rsidRDefault="00223E5D" w:rsidP="00B91544">
      <w:pPr>
        <w:pStyle w:val="Sansinterligne"/>
        <w:jc w:val="both"/>
        <w:rPr>
          <w:b/>
          <w:color w:val="FF0000"/>
          <w:sz w:val="24"/>
          <w:szCs w:val="24"/>
          <w:u w:val="single"/>
        </w:rPr>
      </w:pPr>
      <w:r w:rsidRPr="00223E5D">
        <w:rPr>
          <w:b/>
          <w:color w:val="FF0000"/>
          <w:sz w:val="24"/>
          <w:szCs w:val="24"/>
          <w:u w:val="single"/>
        </w:rPr>
        <w:t>Salle mise à disposition selon les conditions sanitaires en vigueur</w:t>
      </w:r>
    </w:p>
    <w:p w14:paraId="69BDFC45" w14:textId="77777777" w:rsidR="00B91544" w:rsidRPr="00135BEC" w:rsidRDefault="00B91544" w:rsidP="00B91544">
      <w:pPr>
        <w:pStyle w:val="Sansinterligne"/>
        <w:jc w:val="both"/>
        <w:rPr>
          <w:b/>
          <w:sz w:val="24"/>
          <w:szCs w:val="24"/>
          <w:u w:val="single"/>
        </w:rPr>
      </w:pPr>
      <w:r w:rsidRPr="00135BEC">
        <w:rPr>
          <w:b/>
          <w:sz w:val="24"/>
          <w:szCs w:val="24"/>
          <w:u w:val="single"/>
        </w:rPr>
        <w:t>Tarifs et conditions :</w:t>
      </w:r>
    </w:p>
    <w:p w14:paraId="4C8ACED7" w14:textId="77777777" w:rsidR="00467878" w:rsidRDefault="00B91544" w:rsidP="00467878">
      <w:pPr>
        <w:pStyle w:val="Sansinterligne"/>
        <w:jc w:val="both"/>
        <w:rPr>
          <w:b/>
          <w:bCs/>
          <w:i/>
          <w:iCs/>
          <w:sz w:val="24"/>
          <w:szCs w:val="24"/>
        </w:rPr>
      </w:pPr>
      <w:r w:rsidRPr="00135BEC">
        <w:rPr>
          <w:sz w:val="24"/>
          <w:szCs w:val="24"/>
        </w:rPr>
        <w:t xml:space="preserve">Le demandeur doit être parrainé par un habitant de Thoiras s’il n’habite pas sur la commune. Le parrain devra donner deux chèques de caution : un de 100 € (caution ménage) et un de 1500 € (salle </w:t>
      </w:r>
      <w:proofErr w:type="spellStart"/>
      <w:r w:rsidRPr="00135BEC">
        <w:rPr>
          <w:sz w:val="24"/>
          <w:szCs w:val="24"/>
        </w:rPr>
        <w:t>Pellegrine</w:t>
      </w:r>
      <w:proofErr w:type="spellEnd"/>
      <w:r w:rsidRPr="00135BEC">
        <w:rPr>
          <w:sz w:val="24"/>
          <w:szCs w:val="24"/>
        </w:rPr>
        <w:t xml:space="preserve">). Le tarif de la location est de 350 € pour le </w:t>
      </w:r>
      <w:proofErr w:type="spellStart"/>
      <w:r w:rsidRPr="00135BEC">
        <w:rPr>
          <w:sz w:val="24"/>
          <w:szCs w:val="24"/>
        </w:rPr>
        <w:t>week</w:t>
      </w:r>
      <w:proofErr w:type="spellEnd"/>
      <w:r w:rsidRPr="00135BEC">
        <w:rPr>
          <w:sz w:val="24"/>
          <w:szCs w:val="24"/>
        </w:rPr>
        <w:t xml:space="preserve"> end, 80 € pour une réunion. Gratuité pour les associations communales.</w:t>
      </w:r>
      <w:r w:rsidRPr="00135BEC">
        <w:rPr>
          <w:b/>
          <w:bCs/>
          <w:i/>
          <w:iCs/>
          <w:sz w:val="24"/>
          <w:szCs w:val="24"/>
        </w:rPr>
        <w:sym w:font="Wingdings" w:char="F0E8"/>
      </w:r>
      <w:r w:rsidRPr="00135BEC">
        <w:rPr>
          <w:b/>
          <w:bCs/>
          <w:i/>
          <w:iCs/>
          <w:sz w:val="24"/>
          <w:szCs w:val="24"/>
        </w:rPr>
        <w:t xml:space="preserve"> Plus d’informations auprès de la Mairie au 04.66.61.62.82</w:t>
      </w:r>
    </w:p>
    <w:p w14:paraId="6E02F949" w14:textId="77777777" w:rsidR="00467878" w:rsidRDefault="00467878" w:rsidP="00467878">
      <w:pPr>
        <w:pStyle w:val="Sansinterligne"/>
        <w:jc w:val="both"/>
        <w:rPr>
          <w:b/>
          <w:bCs/>
          <w:i/>
          <w:iCs/>
          <w:sz w:val="24"/>
          <w:szCs w:val="24"/>
        </w:rPr>
      </w:pPr>
    </w:p>
    <w:p w14:paraId="755F317C" w14:textId="674BCA3D" w:rsidR="00467878" w:rsidRDefault="0007454E" w:rsidP="00467878">
      <w:pPr>
        <w:pStyle w:val="Sansinterligne"/>
        <w:jc w:val="both"/>
        <w:rPr>
          <w:b/>
          <w:bCs/>
          <w:spacing w:val="5"/>
          <w:sz w:val="26"/>
          <w:szCs w:val="26"/>
          <w:u w:val="single"/>
        </w:rPr>
      </w:pPr>
      <w:r w:rsidRPr="00A1190C">
        <w:rPr>
          <w:b/>
          <w:i/>
          <w:sz w:val="26"/>
          <w:szCs w:val="26"/>
          <w:u w:val="single"/>
        </w:rPr>
        <w:sym w:font="Wingdings" w:char="F09C"/>
      </w:r>
      <w:r w:rsidRPr="00A1190C">
        <w:rPr>
          <w:b/>
          <w:i/>
          <w:sz w:val="26"/>
          <w:szCs w:val="26"/>
          <w:u w:val="single"/>
        </w:rPr>
        <w:t xml:space="preserve"> </w:t>
      </w:r>
      <w:r>
        <w:rPr>
          <w:b/>
          <w:i/>
          <w:sz w:val="26"/>
          <w:szCs w:val="26"/>
          <w:u w:val="single"/>
        </w:rPr>
        <w:t xml:space="preserve"> </w:t>
      </w:r>
      <w:r w:rsidRPr="00A1190C">
        <w:rPr>
          <w:b/>
          <w:bCs/>
          <w:spacing w:val="5"/>
          <w:sz w:val="26"/>
          <w:szCs w:val="26"/>
          <w:u w:val="single"/>
        </w:rPr>
        <w:t>Registre des personnes vulnérables</w:t>
      </w:r>
      <w:r w:rsidR="00467878">
        <w:rPr>
          <w:b/>
          <w:bCs/>
          <w:spacing w:val="5"/>
          <w:sz w:val="26"/>
          <w:szCs w:val="26"/>
          <w:u w:val="single"/>
        </w:rPr>
        <w:t xml:space="preserve"> : </w:t>
      </w:r>
    </w:p>
    <w:p w14:paraId="28DEEF65" w14:textId="315DC51A" w:rsidR="0007454E" w:rsidRPr="00467878" w:rsidRDefault="0007454E" w:rsidP="00467878">
      <w:pPr>
        <w:pStyle w:val="Sansinterligne"/>
        <w:jc w:val="both"/>
        <w:rPr>
          <w:b/>
          <w:bCs/>
          <w:i/>
          <w:iCs/>
          <w:sz w:val="24"/>
          <w:szCs w:val="24"/>
        </w:rPr>
      </w:pPr>
      <w:r w:rsidRPr="00011FCB">
        <w:rPr>
          <w:bCs/>
          <w:spacing w:val="5"/>
          <w:sz w:val="24"/>
          <w:szCs w:val="24"/>
        </w:rPr>
        <w:t>En prévision de périodes particulièrement difficiles pour les personnes vulnérables (canicule, épidémie, fortes intempéries...) un registre est tenu en mairie afin de localiser au mieux les personnes les plus fragiles</w:t>
      </w:r>
      <w:r>
        <w:rPr>
          <w:bCs/>
          <w:spacing w:val="5"/>
          <w:sz w:val="24"/>
          <w:szCs w:val="24"/>
        </w:rPr>
        <w:t>,</w:t>
      </w:r>
      <w:r w:rsidRPr="00011FCB">
        <w:rPr>
          <w:bCs/>
          <w:spacing w:val="5"/>
          <w:sz w:val="24"/>
          <w:szCs w:val="24"/>
        </w:rPr>
        <w:t xml:space="preserve"> que ce soit par leur âge, leur handicap</w:t>
      </w:r>
      <w:r>
        <w:rPr>
          <w:bCs/>
          <w:spacing w:val="5"/>
          <w:sz w:val="24"/>
          <w:szCs w:val="24"/>
        </w:rPr>
        <w:t>, leur état de santé</w:t>
      </w:r>
      <w:r w:rsidRPr="00011FCB">
        <w:rPr>
          <w:bCs/>
          <w:spacing w:val="5"/>
          <w:sz w:val="24"/>
          <w:szCs w:val="24"/>
        </w:rPr>
        <w:t xml:space="preserve"> ou leur isolement </w:t>
      </w:r>
      <w:r w:rsidRPr="0029430F">
        <w:rPr>
          <w:bCs/>
          <w:spacing w:val="5"/>
          <w:sz w:val="24"/>
          <w:szCs w:val="24"/>
        </w:rPr>
        <w:t>(loi du 30 juin 2004 relative à l'autonomie des personnes âgées et handicapées)</w:t>
      </w:r>
      <w:r w:rsidRPr="00011FCB">
        <w:rPr>
          <w:bCs/>
          <w:spacing w:val="5"/>
          <w:sz w:val="24"/>
          <w:szCs w:val="24"/>
        </w:rPr>
        <w:t xml:space="preserve">. </w:t>
      </w:r>
    </w:p>
    <w:p w14:paraId="0B92CC2A" w14:textId="77777777" w:rsidR="0007454E" w:rsidRDefault="0007454E" w:rsidP="0007454E">
      <w:pPr>
        <w:keepNext/>
        <w:keepLines/>
        <w:suppressAutoHyphens/>
        <w:jc w:val="both"/>
        <w:rPr>
          <w:bCs/>
          <w:spacing w:val="5"/>
          <w:sz w:val="24"/>
          <w:szCs w:val="24"/>
        </w:rPr>
      </w:pPr>
      <w:r>
        <w:rPr>
          <w:bCs/>
          <w:spacing w:val="5"/>
          <w:sz w:val="24"/>
          <w:szCs w:val="24"/>
        </w:rPr>
        <w:t>E</w:t>
      </w:r>
      <w:r w:rsidRPr="008F28AF">
        <w:rPr>
          <w:bCs/>
          <w:spacing w:val="5"/>
          <w:sz w:val="24"/>
          <w:szCs w:val="24"/>
        </w:rPr>
        <w:t>n cas de nécessité,</w:t>
      </w:r>
      <w:r>
        <w:rPr>
          <w:bCs/>
          <w:spacing w:val="5"/>
          <w:sz w:val="24"/>
          <w:szCs w:val="24"/>
        </w:rPr>
        <w:t xml:space="preserve"> c</w:t>
      </w:r>
      <w:r w:rsidRPr="008F28AF">
        <w:rPr>
          <w:bCs/>
          <w:spacing w:val="5"/>
          <w:sz w:val="24"/>
          <w:szCs w:val="24"/>
        </w:rPr>
        <w:t>e registre a pour finalité de permettre</w:t>
      </w:r>
      <w:r>
        <w:rPr>
          <w:bCs/>
          <w:spacing w:val="5"/>
          <w:sz w:val="24"/>
          <w:szCs w:val="24"/>
        </w:rPr>
        <w:t xml:space="preserve"> </w:t>
      </w:r>
      <w:r w:rsidRPr="008F28AF">
        <w:rPr>
          <w:bCs/>
          <w:spacing w:val="5"/>
          <w:sz w:val="24"/>
          <w:szCs w:val="24"/>
        </w:rPr>
        <w:t>l’intervention</w:t>
      </w:r>
      <w:r>
        <w:rPr>
          <w:bCs/>
          <w:spacing w:val="5"/>
          <w:sz w:val="24"/>
          <w:szCs w:val="24"/>
        </w:rPr>
        <w:t>,</w:t>
      </w:r>
      <w:r w:rsidRPr="008F28AF">
        <w:rPr>
          <w:bCs/>
          <w:spacing w:val="5"/>
          <w:sz w:val="24"/>
          <w:szCs w:val="24"/>
        </w:rPr>
        <w:t xml:space="preserve"> dans les meilleures conditions</w:t>
      </w:r>
      <w:r>
        <w:rPr>
          <w:bCs/>
          <w:spacing w:val="5"/>
          <w:sz w:val="24"/>
          <w:szCs w:val="24"/>
        </w:rPr>
        <w:t xml:space="preserve"> possibles, </w:t>
      </w:r>
      <w:r w:rsidRPr="008F28AF">
        <w:rPr>
          <w:bCs/>
          <w:spacing w:val="5"/>
          <w:sz w:val="24"/>
          <w:szCs w:val="24"/>
        </w:rPr>
        <w:t>des services sanitaires et sociaux</w:t>
      </w:r>
      <w:r>
        <w:rPr>
          <w:bCs/>
          <w:spacing w:val="5"/>
          <w:sz w:val="24"/>
          <w:szCs w:val="24"/>
        </w:rPr>
        <w:t>,</w:t>
      </w:r>
      <w:r w:rsidRPr="008F28AF">
        <w:rPr>
          <w:bCs/>
          <w:spacing w:val="5"/>
          <w:sz w:val="24"/>
          <w:szCs w:val="24"/>
        </w:rPr>
        <w:t xml:space="preserve"> </w:t>
      </w:r>
      <w:r>
        <w:rPr>
          <w:bCs/>
          <w:spacing w:val="5"/>
          <w:sz w:val="24"/>
          <w:szCs w:val="24"/>
        </w:rPr>
        <w:t>auprès</w:t>
      </w:r>
      <w:r w:rsidRPr="008F28AF">
        <w:rPr>
          <w:bCs/>
          <w:spacing w:val="5"/>
          <w:sz w:val="24"/>
          <w:szCs w:val="24"/>
        </w:rPr>
        <w:t xml:space="preserve"> des personnes les plus fragiles</w:t>
      </w:r>
      <w:r w:rsidRPr="00011FCB">
        <w:rPr>
          <w:bCs/>
          <w:spacing w:val="5"/>
          <w:sz w:val="24"/>
          <w:szCs w:val="24"/>
        </w:rPr>
        <w:t xml:space="preserve">. </w:t>
      </w:r>
    </w:p>
    <w:p w14:paraId="19AF0BE7" w14:textId="77777777" w:rsidR="0007454E" w:rsidRDefault="0007454E" w:rsidP="0007454E">
      <w:pPr>
        <w:keepNext/>
        <w:keepLines/>
        <w:suppressAutoHyphens/>
        <w:jc w:val="both"/>
        <w:rPr>
          <w:bCs/>
          <w:spacing w:val="5"/>
          <w:sz w:val="24"/>
          <w:szCs w:val="24"/>
        </w:rPr>
      </w:pPr>
      <w:r>
        <w:rPr>
          <w:bCs/>
          <w:spacing w:val="5"/>
          <w:sz w:val="24"/>
          <w:szCs w:val="24"/>
        </w:rPr>
        <w:t>Ce registre doit être tenu à jour tout au long de l’année et est constitué d’inscriptions volontaires.</w:t>
      </w:r>
    </w:p>
    <w:p w14:paraId="6B684993" w14:textId="77777777" w:rsidR="0007454E" w:rsidRDefault="0007454E" w:rsidP="0007454E">
      <w:pPr>
        <w:keepNext/>
        <w:keepLines/>
        <w:suppressAutoHyphens/>
        <w:jc w:val="both"/>
      </w:pPr>
      <w:r w:rsidRPr="003E4EBC">
        <w:rPr>
          <w:b/>
          <w:sz w:val="24"/>
          <w:szCs w:val="24"/>
          <w:u w:val="single"/>
        </w:rPr>
        <w:t xml:space="preserve">Les personnes concernées </w:t>
      </w:r>
      <w:r w:rsidRPr="004C0A0B">
        <w:rPr>
          <w:b/>
          <w:sz w:val="24"/>
          <w:szCs w:val="24"/>
          <w:u w:val="single"/>
        </w:rPr>
        <w:t xml:space="preserve">sont </w:t>
      </w:r>
      <w:r>
        <w:rPr>
          <w:b/>
          <w:sz w:val="24"/>
          <w:szCs w:val="24"/>
          <w:u w:val="single"/>
        </w:rPr>
        <w:t>celles</w:t>
      </w:r>
      <w:r w:rsidRPr="004C0A0B">
        <w:rPr>
          <w:b/>
          <w:sz w:val="24"/>
          <w:szCs w:val="24"/>
          <w:u w:val="single"/>
        </w:rPr>
        <w:t xml:space="preserve"> résidant à leur domicile</w:t>
      </w:r>
      <w:r>
        <w:rPr>
          <w:sz w:val="24"/>
          <w:szCs w:val="24"/>
        </w:rPr>
        <w:t xml:space="preserve"> </w:t>
      </w:r>
      <w:r w:rsidRPr="00011FCB">
        <w:rPr>
          <w:b/>
          <w:sz w:val="24"/>
          <w:szCs w:val="24"/>
        </w:rPr>
        <w:t>:</w:t>
      </w:r>
      <w:r>
        <w:rPr>
          <w:b/>
        </w:rPr>
        <w:t xml:space="preserve"> </w:t>
      </w:r>
      <w:r w:rsidRPr="003E4EBC">
        <w:rPr>
          <w:sz w:val="24"/>
          <w:szCs w:val="24"/>
        </w:rPr>
        <w:t>de 65 ans</w:t>
      </w:r>
      <w:r>
        <w:rPr>
          <w:sz w:val="24"/>
          <w:szCs w:val="24"/>
        </w:rPr>
        <w:t xml:space="preserve"> et plus, ou</w:t>
      </w:r>
      <w:r w:rsidRPr="003E4EBC">
        <w:rPr>
          <w:sz w:val="24"/>
          <w:szCs w:val="24"/>
        </w:rPr>
        <w:t xml:space="preserve"> de plus de 60 ans reconnues inaptes au travail,</w:t>
      </w:r>
      <w:r>
        <w:rPr>
          <w:sz w:val="24"/>
          <w:szCs w:val="24"/>
        </w:rPr>
        <w:t xml:space="preserve"> ou</w:t>
      </w:r>
      <w:r>
        <w:t xml:space="preserve"> </w:t>
      </w:r>
      <w:r w:rsidRPr="003E4EBC">
        <w:rPr>
          <w:sz w:val="24"/>
          <w:szCs w:val="24"/>
        </w:rPr>
        <w:t>les adultes handicapés,</w:t>
      </w:r>
      <w:r>
        <w:rPr>
          <w:sz w:val="24"/>
          <w:szCs w:val="24"/>
        </w:rPr>
        <w:t xml:space="preserve"> ou</w:t>
      </w:r>
      <w:r>
        <w:t xml:space="preserve"> </w:t>
      </w:r>
      <w:r w:rsidRPr="003E4EBC">
        <w:rPr>
          <w:sz w:val="24"/>
          <w:szCs w:val="24"/>
        </w:rPr>
        <w:t xml:space="preserve">les personnes </w:t>
      </w:r>
      <w:r>
        <w:rPr>
          <w:sz w:val="24"/>
          <w:szCs w:val="24"/>
        </w:rPr>
        <w:t xml:space="preserve">dont l’état de santé peut nécessiter une intervention urgente ou </w:t>
      </w:r>
      <w:r w:rsidRPr="003E4EBC">
        <w:rPr>
          <w:sz w:val="24"/>
          <w:szCs w:val="24"/>
        </w:rPr>
        <w:t>sous assistance respiratoire</w:t>
      </w:r>
      <w:r>
        <w:rPr>
          <w:sz w:val="24"/>
          <w:szCs w:val="24"/>
        </w:rPr>
        <w:t xml:space="preserve"> ou</w:t>
      </w:r>
      <w:r w:rsidRPr="003E4EBC">
        <w:rPr>
          <w:sz w:val="24"/>
          <w:szCs w:val="24"/>
        </w:rPr>
        <w:t xml:space="preserve"> nécessit</w:t>
      </w:r>
      <w:r>
        <w:rPr>
          <w:sz w:val="24"/>
          <w:szCs w:val="24"/>
        </w:rPr>
        <w:t>a</w:t>
      </w:r>
      <w:r w:rsidRPr="003E4EBC">
        <w:rPr>
          <w:sz w:val="24"/>
          <w:szCs w:val="24"/>
        </w:rPr>
        <w:t>nt</w:t>
      </w:r>
      <w:r>
        <w:rPr>
          <w:sz w:val="24"/>
          <w:szCs w:val="24"/>
        </w:rPr>
        <w:t xml:space="preserve"> </w:t>
      </w:r>
      <w:r w:rsidRPr="003E4EBC">
        <w:rPr>
          <w:sz w:val="24"/>
          <w:szCs w:val="24"/>
        </w:rPr>
        <w:t>un branchement électrique</w:t>
      </w:r>
      <w:r w:rsidRPr="004C0A0B">
        <w:rPr>
          <w:sz w:val="24"/>
          <w:szCs w:val="24"/>
        </w:rPr>
        <w:t xml:space="preserve"> </w:t>
      </w:r>
      <w:r w:rsidRPr="003E4EBC">
        <w:rPr>
          <w:sz w:val="24"/>
          <w:szCs w:val="24"/>
        </w:rPr>
        <w:t>pour des raisons médicales.</w:t>
      </w:r>
      <w:r>
        <w:t xml:space="preserve"> </w:t>
      </w:r>
    </w:p>
    <w:p w14:paraId="1ADB7022" w14:textId="77777777" w:rsidR="0007454E" w:rsidRDefault="0007454E" w:rsidP="0007454E">
      <w:pPr>
        <w:keepNext/>
        <w:keepLines/>
        <w:suppressAutoHyphens/>
        <w:jc w:val="both"/>
        <w:rPr>
          <w:bCs/>
          <w:spacing w:val="5"/>
          <w:sz w:val="24"/>
          <w:szCs w:val="24"/>
        </w:rPr>
      </w:pPr>
      <w:r w:rsidRPr="00011FCB">
        <w:rPr>
          <w:bCs/>
          <w:spacing w:val="5"/>
          <w:sz w:val="24"/>
          <w:szCs w:val="24"/>
        </w:rPr>
        <w:t>Soyons vigilants et attentifs les uns envers les autres et veillons à ne pas la</w:t>
      </w:r>
      <w:r>
        <w:rPr>
          <w:bCs/>
          <w:spacing w:val="5"/>
          <w:sz w:val="24"/>
          <w:szCs w:val="24"/>
        </w:rPr>
        <w:t xml:space="preserve">isser les personnes vulnérables </w:t>
      </w:r>
      <w:r w:rsidRPr="00011FCB">
        <w:rPr>
          <w:bCs/>
          <w:spacing w:val="5"/>
          <w:sz w:val="24"/>
          <w:szCs w:val="24"/>
        </w:rPr>
        <w:t>isolées.</w:t>
      </w:r>
    </w:p>
    <w:p w14:paraId="6F699932" w14:textId="77777777" w:rsidR="00B91544" w:rsidRDefault="0007454E" w:rsidP="00F8662C">
      <w:pPr>
        <w:keepNext/>
        <w:keepLines/>
        <w:pBdr>
          <w:bottom w:val="single" w:sz="4" w:space="1" w:color="auto"/>
        </w:pBdr>
        <w:suppressAutoHyphens/>
        <w:jc w:val="both"/>
        <w:rPr>
          <w:b/>
          <w:i/>
          <w:sz w:val="22"/>
          <w:szCs w:val="22"/>
          <w:u w:val="single"/>
        </w:rPr>
      </w:pPr>
      <w:r>
        <w:rPr>
          <w:b/>
          <w:i/>
          <w:sz w:val="22"/>
          <w:szCs w:val="22"/>
          <w:u w:val="single"/>
        </w:rPr>
        <w:t>Cette</w:t>
      </w:r>
      <w:r w:rsidRPr="00D82DFC">
        <w:rPr>
          <w:b/>
          <w:i/>
          <w:sz w:val="22"/>
          <w:szCs w:val="22"/>
          <w:u w:val="single"/>
        </w:rPr>
        <w:t xml:space="preserve"> inscription volontaire </w:t>
      </w:r>
      <w:r>
        <w:rPr>
          <w:b/>
          <w:i/>
          <w:sz w:val="22"/>
          <w:szCs w:val="22"/>
          <w:u w:val="single"/>
        </w:rPr>
        <w:t>peut se faire en mairie sur simple demande</w:t>
      </w:r>
    </w:p>
    <w:p w14:paraId="412712FE" w14:textId="77777777" w:rsidR="00B91544" w:rsidRPr="00B91544" w:rsidRDefault="00B91544" w:rsidP="0007454E">
      <w:pPr>
        <w:keepNext/>
        <w:keepLines/>
        <w:suppressAutoHyphens/>
        <w:jc w:val="both"/>
        <w:rPr>
          <w:bCs/>
          <w:iCs/>
          <w:sz w:val="22"/>
          <w:szCs w:val="22"/>
        </w:rPr>
      </w:pPr>
    </w:p>
    <w:p w14:paraId="13106F9F" w14:textId="77777777" w:rsidR="00B91544" w:rsidRDefault="00B91544" w:rsidP="00A003F2">
      <w:pPr>
        <w:contextualSpacing/>
        <w:jc w:val="center"/>
        <w:rPr>
          <w:rFonts w:asciiTheme="majorHAnsi" w:hAnsiTheme="majorHAnsi"/>
          <w:b/>
          <w:color w:val="000000" w:themeColor="text1"/>
          <w:sz w:val="28"/>
          <w:szCs w:val="28"/>
          <w:u w:val="single"/>
        </w:rPr>
      </w:pPr>
      <w:r>
        <w:rPr>
          <w:noProof/>
          <w:sz w:val="24"/>
          <w:szCs w:val="24"/>
        </w:rPr>
        <w:drawing>
          <wp:anchor distT="0" distB="0" distL="114300" distR="114300" simplePos="0" relativeHeight="251655168" behindDoc="0" locked="0" layoutInCell="1" allowOverlap="1" wp14:anchorId="52280C5E" wp14:editId="656F4923">
            <wp:simplePos x="0" y="0"/>
            <wp:positionH relativeFrom="column">
              <wp:posOffset>-7620</wp:posOffset>
            </wp:positionH>
            <wp:positionV relativeFrom="paragraph">
              <wp:posOffset>658495</wp:posOffset>
            </wp:positionV>
            <wp:extent cx="581025" cy="504825"/>
            <wp:effectExtent l="19050" t="0" r="9525" b="0"/>
            <wp:wrapThrough wrapText="bothSides">
              <wp:wrapPolygon edited="0">
                <wp:start x="-708" y="0"/>
                <wp:lineTo x="-708" y="21192"/>
                <wp:lineTo x="21954" y="21192"/>
                <wp:lineTo x="21954" y="0"/>
                <wp:lineTo x="-708" y="0"/>
              </wp:wrapPolygon>
            </wp:wrapThrough>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581025" cy="504825"/>
                    </a:xfrm>
                    <a:prstGeom prst="rect">
                      <a:avLst/>
                    </a:prstGeom>
                    <a:noFill/>
                    <a:ln w="9525">
                      <a:noFill/>
                      <a:miter lim="800000"/>
                      <a:headEnd/>
                      <a:tailEnd/>
                    </a:ln>
                  </pic:spPr>
                </pic:pic>
              </a:graphicData>
            </a:graphic>
          </wp:anchor>
        </w:drawing>
      </w:r>
      <w:r w:rsidRPr="005C0710">
        <w:rPr>
          <w:rFonts w:asciiTheme="majorHAnsi" w:hAnsiTheme="majorHAnsi"/>
          <w:b/>
          <w:color w:val="000000" w:themeColor="text1"/>
          <w:sz w:val="28"/>
          <w:szCs w:val="28"/>
          <w:u w:val="single"/>
        </w:rPr>
        <w:t>Attention aux démarcheurs !</w:t>
      </w:r>
    </w:p>
    <w:p w14:paraId="7896D5F7" w14:textId="77777777" w:rsidR="00A003F2" w:rsidRPr="005C0710" w:rsidRDefault="00A003F2" w:rsidP="00B91544">
      <w:pPr>
        <w:contextualSpacing/>
        <w:rPr>
          <w:rFonts w:asciiTheme="majorHAnsi" w:hAnsiTheme="majorHAnsi"/>
          <w:b/>
          <w:color w:val="000000" w:themeColor="text1"/>
          <w:sz w:val="28"/>
          <w:szCs w:val="28"/>
          <w:u w:val="single"/>
        </w:rPr>
      </w:pPr>
    </w:p>
    <w:p w14:paraId="4D9B4F34" w14:textId="77777777" w:rsidR="00B91544" w:rsidRPr="00DD30E9" w:rsidRDefault="00F8662C" w:rsidP="00B91544">
      <w:pPr>
        <w:jc w:val="both"/>
        <w:rPr>
          <w:color w:val="000000" w:themeColor="text1"/>
          <w:sz w:val="24"/>
          <w:szCs w:val="24"/>
        </w:rPr>
      </w:pPr>
      <w:r>
        <w:rPr>
          <w:color w:val="000000" w:themeColor="text1"/>
          <w:sz w:val="24"/>
          <w:szCs w:val="24"/>
        </w:rPr>
        <w:t>D</w:t>
      </w:r>
      <w:r w:rsidR="00B91544" w:rsidRPr="00DD30E9">
        <w:rPr>
          <w:color w:val="000000" w:themeColor="text1"/>
          <w:sz w:val="24"/>
          <w:szCs w:val="24"/>
        </w:rPr>
        <w:t xml:space="preserve">es démarcheurs </w:t>
      </w:r>
      <w:r>
        <w:rPr>
          <w:color w:val="000000" w:themeColor="text1"/>
          <w:sz w:val="24"/>
          <w:szCs w:val="24"/>
        </w:rPr>
        <w:t>peuve</w:t>
      </w:r>
      <w:r w:rsidR="00B91544" w:rsidRPr="00DD30E9">
        <w:rPr>
          <w:color w:val="000000" w:themeColor="text1"/>
          <w:sz w:val="24"/>
          <w:szCs w:val="24"/>
        </w:rPr>
        <w:t>nt contact</w:t>
      </w:r>
      <w:r>
        <w:rPr>
          <w:color w:val="000000" w:themeColor="text1"/>
          <w:sz w:val="24"/>
          <w:szCs w:val="24"/>
        </w:rPr>
        <w:t>er</w:t>
      </w:r>
      <w:r w:rsidR="00B91544" w:rsidRPr="00DD30E9">
        <w:rPr>
          <w:color w:val="000000" w:themeColor="text1"/>
          <w:sz w:val="24"/>
          <w:szCs w:val="24"/>
        </w:rPr>
        <w:t xml:space="preserve"> certains de nos administrés en se de donnant des airs officiels. Ces démarches s’apparentent à des tentatives d’escroquerie. </w:t>
      </w:r>
    </w:p>
    <w:p w14:paraId="5A3A5C13" w14:textId="77777777" w:rsidR="00B91544" w:rsidRPr="00DD30E9" w:rsidRDefault="00B91544" w:rsidP="00B91544">
      <w:pPr>
        <w:jc w:val="both"/>
        <w:rPr>
          <w:color w:val="000000" w:themeColor="text1"/>
          <w:sz w:val="24"/>
          <w:szCs w:val="24"/>
        </w:rPr>
      </w:pPr>
      <w:r w:rsidRPr="00DD30E9">
        <w:rPr>
          <w:color w:val="000000" w:themeColor="text1"/>
          <w:sz w:val="24"/>
          <w:szCs w:val="24"/>
        </w:rPr>
        <w:t>Ne croyez en aucun cas les personnes vous laissant entendre qu’elles ont été mandatées par une grande entreprise connue pour faire un sondage par exemple. Elles peuvent même vous présenter des logos ou des entêtes faisant penser à des services officiels : les couleurs de la France, une démarche soi-disant environnementale ou encore des termes comme « enquête publique » incitent à la confiance et au respect. Il ne s’agit en réalité que de démarcheurs qui souhaitent vous engager dans une démarche d’achat.</w:t>
      </w:r>
    </w:p>
    <w:p w14:paraId="0BEB2B1C" w14:textId="77777777" w:rsidR="00B91544" w:rsidRPr="00DD30E9" w:rsidRDefault="00B91544" w:rsidP="00B91544">
      <w:pPr>
        <w:jc w:val="both"/>
        <w:rPr>
          <w:color w:val="000000" w:themeColor="text1"/>
          <w:sz w:val="24"/>
          <w:szCs w:val="24"/>
        </w:rPr>
      </w:pPr>
      <w:r w:rsidRPr="00DD30E9">
        <w:rPr>
          <w:color w:val="000000" w:themeColor="text1"/>
          <w:sz w:val="24"/>
          <w:szCs w:val="24"/>
        </w:rPr>
        <w:t>Il se peut même qu’on vous laisse entendre que la Mairie les y a autorisés, voir soutenus.</w:t>
      </w:r>
    </w:p>
    <w:p w14:paraId="57E17B5B" w14:textId="77777777" w:rsidR="00B91544" w:rsidRPr="00DD30E9" w:rsidRDefault="00B91544" w:rsidP="00B91544">
      <w:pPr>
        <w:tabs>
          <w:tab w:val="left" w:pos="3060"/>
          <w:tab w:val="left" w:pos="4500"/>
        </w:tabs>
        <w:jc w:val="both"/>
        <w:rPr>
          <w:color w:val="000000" w:themeColor="text1"/>
          <w:sz w:val="24"/>
          <w:szCs w:val="24"/>
          <w:u w:val="single"/>
        </w:rPr>
      </w:pPr>
      <w:r w:rsidRPr="00DD30E9">
        <w:rPr>
          <w:color w:val="000000" w:themeColor="text1"/>
          <w:sz w:val="24"/>
          <w:szCs w:val="24"/>
          <w:u w:val="single"/>
        </w:rPr>
        <w:t>Sachez qu’en aucun cas une démarche officielle ne se déroule en porte à porte ou par contact téléphonique, si ce n’est le recensement de la population pour lequel vous êtes directement informé par la commune en amont.</w:t>
      </w:r>
    </w:p>
    <w:p w14:paraId="00463604" w14:textId="77777777" w:rsidR="00A003F2" w:rsidRDefault="00A003F2" w:rsidP="0007454E">
      <w:pPr>
        <w:rPr>
          <w:b/>
          <w:sz w:val="26"/>
          <w:szCs w:val="26"/>
          <w:u w:val="single"/>
        </w:rPr>
      </w:pPr>
    </w:p>
    <w:p w14:paraId="2092F6C5" w14:textId="77777777" w:rsidR="00D40441" w:rsidRPr="00A003F2" w:rsidRDefault="00D40441" w:rsidP="00A003F2">
      <w:pPr>
        <w:pBdr>
          <w:top w:val="single" w:sz="24" w:space="10" w:color="CDDDAC" w:themeColor="accent3" w:themeTint="7F"/>
          <w:bottom w:val="single" w:sz="24" w:space="10" w:color="CDDDAC" w:themeColor="accent3" w:themeTint="7F"/>
        </w:pBdr>
        <w:jc w:val="center"/>
        <w:rPr>
          <w:i/>
          <w:iCs/>
          <w:color w:val="7F7F7F" w:themeColor="background1" w:themeShade="7F"/>
          <w:sz w:val="28"/>
          <w:szCs w:val="28"/>
        </w:rPr>
      </w:pPr>
      <w:r>
        <w:rPr>
          <w:i/>
          <w:iCs/>
          <w:color w:val="7F7F7F" w:themeColor="background1" w:themeShade="7F"/>
          <w:sz w:val="28"/>
          <w:szCs w:val="28"/>
        </w:rPr>
        <w:t>Environnement</w:t>
      </w:r>
      <w:r w:rsidR="0007454E">
        <w:rPr>
          <w:i/>
          <w:iCs/>
          <w:color w:val="7F7F7F" w:themeColor="background1" w:themeShade="7F"/>
          <w:sz w:val="28"/>
          <w:szCs w:val="28"/>
        </w:rPr>
        <w:t xml:space="preserve"> et civisme</w:t>
      </w:r>
    </w:p>
    <w:p w14:paraId="4111A9B3" w14:textId="77777777" w:rsidR="00D40441" w:rsidRDefault="00D40441" w:rsidP="00D40441">
      <w:pPr>
        <w:tabs>
          <w:tab w:val="left" w:pos="3060"/>
          <w:tab w:val="left" w:pos="4500"/>
        </w:tabs>
        <w:rPr>
          <w:b/>
          <w:bCs/>
          <w:spacing w:val="5"/>
          <w:sz w:val="26"/>
          <w:szCs w:val="26"/>
          <w:u w:val="single"/>
        </w:rPr>
      </w:pPr>
      <w:r w:rsidRPr="003766A3">
        <w:rPr>
          <w:b/>
          <w:i/>
          <w:sz w:val="26"/>
          <w:szCs w:val="26"/>
          <w:u w:val="single"/>
        </w:rPr>
        <w:sym w:font="Wingdings" w:char="F09C"/>
      </w:r>
      <w:r w:rsidRPr="003766A3">
        <w:rPr>
          <w:b/>
          <w:i/>
          <w:sz w:val="26"/>
          <w:szCs w:val="26"/>
          <w:u w:val="single"/>
        </w:rPr>
        <w:t xml:space="preserve"> </w:t>
      </w:r>
      <w:r>
        <w:rPr>
          <w:b/>
          <w:i/>
          <w:sz w:val="26"/>
          <w:szCs w:val="26"/>
          <w:u w:val="single"/>
        </w:rPr>
        <w:t xml:space="preserve"> </w:t>
      </w:r>
      <w:r w:rsidRPr="003766A3">
        <w:rPr>
          <w:b/>
          <w:bCs/>
          <w:spacing w:val="5"/>
          <w:sz w:val="26"/>
          <w:szCs w:val="26"/>
          <w:u w:val="single"/>
        </w:rPr>
        <w:t>Brûlage à l’air libre des déchets verts</w:t>
      </w:r>
    </w:p>
    <w:p w14:paraId="5DA820DA" w14:textId="77777777" w:rsidR="00D40441" w:rsidRDefault="00D40441" w:rsidP="00D40441">
      <w:pPr>
        <w:jc w:val="both"/>
        <w:rPr>
          <w:b/>
          <w:i/>
          <w:sz w:val="24"/>
          <w:szCs w:val="24"/>
        </w:rPr>
      </w:pPr>
    </w:p>
    <w:p w14:paraId="16012975" w14:textId="77777777" w:rsidR="00D40441" w:rsidRDefault="00D40441" w:rsidP="00D40441">
      <w:pPr>
        <w:jc w:val="both"/>
        <w:rPr>
          <w:b/>
          <w:i/>
          <w:sz w:val="24"/>
          <w:szCs w:val="24"/>
        </w:rPr>
      </w:pPr>
      <w:r>
        <w:rPr>
          <w:b/>
          <w:i/>
          <w:sz w:val="24"/>
          <w:szCs w:val="24"/>
        </w:rPr>
        <w:t>Le Préfet du Gard rappelle que le brûlage à l’air libre des déchets verts est interdit (article 84 du Règlement Sanitaire Départemental).</w:t>
      </w:r>
    </w:p>
    <w:p w14:paraId="45A03450" w14:textId="77777777" w:rsidR="00D40441" w:rsidRDefault="00D40441" w:rsidP="00D40441">
      <w:pPr>
        <w:jc w:val="both"/>
        <w:rPr>
          <w:sz w:val="24"/>
          <w:szCs w:val="24"/>
        </w:rPr>
      </w:pPr>
      <w:r>
        <w:rPr>
          <w:sz w:val="24"/>
          <w:szCs w:val="24"/>
        </w:rPr>
        <w:t>Au-delà des possibles troubles du voisinage générés par les odeurs et la fumée, ainsi que des risques d’incendies, le brûlage à l’air libre émet de nombreux polluants en grandes quantités, toxiques pour l’homme et néfastes pour l’environnement,</w:t>
      </w:r>
      <w:r w:rsidRPr="00CF639F">
        <w:rPr>
          <w:sz w:val="24"/>
          <w:szCs w:val="24"/>
        </w:rPr>
        <w:t xml:space="preserve"> </w:t>
      </w:r>
      <w:r>
        <w:rPr>
          <w:sz w:val="24"/>
          <w:szCs w:val="24"/>
        </w:rPr>
        <w:t>particulièrement quand les végétaux brûlés sont humides. L’usage des incinérateurs de jardin ne permet pas de déroger à cette interdiction de brûlage à l’air libre.</w:t>
      </w:r>
    </w:p>
    <w:p w14:paraId="2E03AD7E" w14:textId="77777777" w:rsidR="00D40441" w:rsidRDefault="00D40441" w:rsidP="00D40441">
      <w:pPr>
        <w:rPr>
          <w:sz w:val="24"/>
          <w:szCs w:val="24"/>
        </w:rPr>
      </w:pPr>
      <w:r>
        <w:rPr>
          <w:sz w:val="24"/>
          <w:szCs w:val="24"/>
        </w:rPr>
        <w:t>Des solutions alternatives existent : compostage domestique, broyage et paillage, déchetterie.</w:t>
      </w:r>
    </w:p>
    <w:p w14:paraId="5E2378BD" w14:textId="77777777" w:rsidR="00D40441" w:rsidRDefault="00D40441" w:rsidP="00D40441">
      <w:pPr>
        <w:tabs>
          <w:tab w:val="left" w:pos="3060"/>
          <w:tab w:val="left" w:pos="4500"/>
        </w:tabs>
        <w:jc w:val="center"/>
        <w:rPr>
          <w:b/>
          <w:i/>
        </w:rPr>
      </w:pPr>
    </w:p>
    <w:p w14:paraId="11DBCCD2" w14:textId="77777777" w:rsidR="00C279A5" w:rsidRPr="00A003F2" w:rsidRDefault="00D40441" w:rsidP="00A003F2">
      <w:pPr>
        <w:tabs>
          <w:tab w:val="left" w:pos="3060"/>
          <w:tab w:val="left" w:pos="4500"/>
        </w:tabs>
        <w:jc w:val="center"/>
        <w:rPr>
          <w:b/>
          <w:i/>
          <w:sz w:val="24"/>
          <w:szCs w:val="24"/>
          <w:u w:val="single"/>
        </w:rPr>
      </w:pPr>
      <w:r w:rsidRPr="00135BEC">
        <w:rPr>
          <w:b/>
          <w:i/>
          <w:sz w:val="24"/>
          <w:szCs w:val="24"/>
        </w:rPr>
        <w:t>En cas de non-respect de cette règlementation, une amende de 450 € peut être appliquée à un particulier.</w:t>
      </w:r>
    </w:p>
    <w:p w14:paraId="384D45D1" w14:textId="77777777" w:rsidR="00B91544" w:rsidRPr="00B91544" w:rsidRDefault="00B91544" w:rsidP="00D40441">
      <w:pPr>
        <w:tabs>
          <w:tab w:val="left" w:pos="3060"/>
          <w:tab w:val="left" w:pos="4500"/>
        </w:tabs>
        <w:rPr>
          <w:bCs/>
          <w:iCs/>
          <w:sz w:val="26"/>
          <w:szCs w:val="26"/>
        </w:rPr>
      </w:pPr>
      <w:r>
        <w:rPr>
          <w:bCs/>
          <w:iCs/>
          <w:sz w:val="26"/>
          <w:szCs w:val="26"/>
        </w:rPr>
        <w:t>----------------------------------------------------------</w:t>
      </w:r>
    </w:p>
    <w:p w14:paraId="077C3F3E" w14:textId="77777777" w:rsidR="00D40441" w:rsidRPr="003766A3" w:rsidRDefault="00D40441" w:rsidP="00D40441">
      <w:pPr>
        <w:tabs>
          <w:tab w:val="left" w:pos="3060"/>
          <w:tab w:val="left" w:pos="4500"/>
        </w:tabs>
        <w:rPr>
          <w:b/>
          <w:bCs/>
          <w:spacing w:val="5"/>
          <w:sz w:val="26"/>
          <w:szCs w:val="26"/>
          <w:u w:val="single"/>
        </w:rPr>
      </w:pPr>
      <w:r w:rsidRPr="003766A3">
        <w:rPr>
          <w:b/>
          <w:i/>
          <w:sz w:val="26"/>
          <w:szCs w:val="26"/>
          <w:u w:val="single"/>
        </w:rPr>
        <w:sym w:font="Wingdings" w:char="F09C"/>
      </w:r>
      <w:r w:rsidRPr="003766A3">
        <w:rPr>
          <w:b/>
          <w:i/>
          <w:sz w:val="26"/>
          <w:szCs w:val="26"/>
          <w:u w:val="single"/>
        </w:rPr>
        <w:t xml:space="preserve"> </w:t>
      </w:r>
      <w:r>
        <w:rPr>
          <w:b/>
          <w:i/>
          <w:sz w:val="26"/>
          <w:szCs w:val="26"/>
          <w:u w:val="single"/>
        </w:rPr>
        <w:t xml:space="preserve"> </w:t>
      </w:r>
      <w:r w:rsidRPr="003766A3">
        <w:rPr>
          <w:b/>
          <w:bCs/>
          <w:spacing w:val="5"/>
          <w:sz w:val="26"/>
          <w:szCs w:val="26"/>
          <w:u w:val="single"/>
        </w:rPr>
        <w:t>Obligation Légale de Débroussaillement</w:t>
      </w:r>
    </w:p>
    <w:p w14:paraId="4492D89B" w14:textId="77777777" w:rsidR="00D40441" w:rsidRDefault="00D40441" w:rsidP="00D40441">
      <w:pPr>
        <w:tabs>
          <w:tab w:val="left" w:pos="6285"/>
        </w:tabs>
        <w:jc w:val="both"/>
        <w:rPr>
          <w:sz w:val="24"/>
          <w:szCs w:val="24"/>
        </w:rPr>
      </w:pPr>
    </w:p>
    <w:p w14:paraId="508C9D28" w14:textId="77777777" w:rsidR="00D40441" w:rsidRDefault="00D40441" w:rsidP="00D40441">
      <w:pPr>
        <w:tabs>
          <w:tab w:val="left" w:pos="6285"/>
        </w:tabs>
        <w:jc w:val="both"/>
        <w:rPr>
          <w:sz w:val="24"/>
          <w:szCs w:val="24"/>
        </w:rPr>
      </w:pPr>
      <w:r w:rsidRPr="00805D0C">
        <w:rPr>
          <w:sz w:val="24"/>
          <w:szCs w:val="24"/>
        </w:rPr>
        <w:t>Le fe</w:t>
      </w:r>
      <w:r w:rsidR="00A003F2">
        <w:rPr>
          <w:sz w:val="24"/>
          <w:szCs w:val="24"/>
        </w:rPr>
        <w:t>u</w:t>
      </w:r>
      <w:r w:rsidRPr="00805D0C">
        <w:rPr>
          <w:sz w:val="24"/>
          <w:szCs w:val="24"/>
        </w:rPr>
        <w:t xml:space="preserve"> de forêt est une préoccupation omniprésente dans la région Méditerranéenne.</w:t>
      </w:r>
    </w:p>
    <w:p w14:paraId="3D75E21F" w14:textId="77777777" w:rsidR="00D40441" w:rsidRDefault="00D40441" w:rsidP="00D40441">
      <w:pPr>
        <w:tabs>
          <w:tab w:val="left" w:pos="6285"/>
        </w:tabs>
        <w:jc w:val="both"/>
        <w:rPr>
          <w:sz w:val="24"/>
          <w:szCs w:val="24"/>
        </w:rPr>
      </w:pPr>
      <w:r w:rsidRPr="00805D0C">
        <w:rPr>
          <w:sz w:val="24"/>
          <w:szCs w:val="24"/>
        </w:rPr>
        <w:t>Notre commune n’échappe pas à la règle et il convient de se prémunir contre les incendies qui viendraient menacer les habitations ou ceux induits par les habitants eux-mêmes.</w:t>
      </w:r>
    </w:p>
    <w:p w14:paraId="6E7089E3" w14:textId="77777777" w:rsidR="00D40441" w:rsidRDefault="00D40441" w:rsidP="00D40441">
      <w:pPr>
        <w:tabs>
          <w:tab w:val="left" w:pos="6285"/>
        </w:tabs>
        <w:jc w:val="both"/>
        <w:rPr>
          <w:sz w:val="24"/>
          <w:szCs w:val="24"/>
        </w:rPr>
      </w:pPr>
      <w:r w:rsidRPr="00805D0C">
        <w:rPr>
          <w:sz w:val="24"/>
          <w:szCs w:val="24"/>
        </w:rPr>
        <w:t xml:space="preserve">Pour limiter les dommages que pourrait causer le feu à notre patrimoine et à vos biens, le code forestier (article L.322-3) </w:t>
      </w:r>
      <w:r w:rsidRPr="00805D0C">
        <w:rPr>
          <w:b/>
          <w:sz w:val="24"/>
          <w:szCs w:val="24"/>
        </w:rPr>
        <w:t xml:space="preserve">oblige </w:t>
      </w:r>
      <w:r w:rsidRPr="00805D0C">
        <w:rPr>
          <w:sz w:val="24"/>
          <w:szCs w:val="24"/>
        </w:rPr>
        <w:t>les propriétaires à</w:t>
      </w:r>
      <w:r w:rsidR="00614122">
        <w:rPr>
          <w:sz w:val="24"/>
          <w:szCs w:val="24"/>
        </w:rPr>
        <w:t xml:space="preserve"> </w:t>
      </w:r>
      <w:r w:rsidRPr="00805D0C">
        <w:rPr>
          <w:sz w:val="24"/>
          <w:szCs w:val="24"/>
        </w:rPr>
        <w:t xml:space="preserve">débroussailler et à maintenir en état débroussaillé </w:t>
      </w:r>
      <w:r w:rsidRPr="004B1DED">
        <w:rPr>
          <w:sz w:val="24"/>
          <w:szCs w:val="24"/>
          <w:u w:val="single"/>
        </w:rPr>
        <w:t>conformément aux prescriptions suivantes</w:t>
      </w:r>
      <w:r w:rsidRPr="00805D0C">
        <w:rPr>
          <w:sz w:val="24"/>
          <w:szCs w:val="24"/>
        </w:rPr>
        <w:t> :</w:t>
      </w:r>
    </w:p>
    <w:p w14:paraId="6E66C65E" w14:textId="77777777" w:rsidR="00D40441" w:rsidRDefault="00D40441" w:rsidP="00D40441">
      <w:pPr>
        <w:tabs>
          <w:tab w:val="left" w:pos="6285"/>
        </w:tabs>
        <w:jc w:val="both"/>
        <w:rPr>
          <w:sz w:val="24"/>
          <w:szCs w:val="24"/>
        </w:rPr>
      </w:pPr>
      <w:r>
        <w:rPr>
          <w:sz w:val="24"/>
          <w:szCs w:val="24"/>
        </w:rPr>
        <w:t xml:space="preserve">- </w:t>
      </w:r>
      <w:r w:rsidRPr="00805D0C">
        <w:rPr>
          <w:sz w:val="24"/>
          <w:szCs w:val="24"/>
        </w:rPr>
        <w:t>Aux abords des constructions, chantiers, travaux et installations de toute nature sur un rayon de 50 m</w:t>
      </w:r>
      <w:r w:rsidR="00614122">
        <w:rPr>
          <w:sz w:val="24"/>
          <w:szCs w:val="24"/>
        </w:rPr>
        <w:t xml:space="preserve"> </w:t>
      </w:r>
      <w:r w:rsidRPr="00805D0C">
        <w:rPr>
          <w:sz w:val="24"/>
          <w:szCs w:val="24"/>
        </w:rPr>
        <w:t>(même si les travaux s’étendent sur les propriétés voisines) ainsi que sur 10 mètres de part et d’autre des voies privées y donnant accès ;</w:t>
      </w:r>
    </w:p>
    <w:p w14:paraId="77D4FC8E" w14:textId="77777777" w:rsidR="00D40441" w:rsidRDefault="00D40441" w:rsidP="00D40441">
      <w:pPr>
        <w:tabs>
          <w:tab w:val="left" w:pos="6285"/>
        </w:tabs>
        <w:jc w:val="both"/>
        <w:rPr>
          <w:sz w:val="24"/>
          <w:szCs w:val="24"/>
        </w:rPr>
      </w:pPr>
      <w:r>
        <w:rPr>
          <w:sz w:val="24"/>
          <w:szCs w:val="24"/>
        </w:rPr>
        <w:t xml:space="preserve">- </w:t>
      </w:r>
      <w:r w:rsidRPr="00805D0C">
        <w:rPr>
          <w:sz w:val="24"/>
          <w:szCs w:val="24"/>
        </w:rPr>
        <w:t>La totalité de votre terra</w:t>
      </w:r>
      <w:r>
        <w:rPr>
          <w:sz w:val="24"/>
          <w:szCs w:val="24"/>
        </w:rPr>
        <w:t>in si celui-ci se trouve dans une</w:t>
      </w:r>
      <w:r w:rsidRPr="00805D0C">
        <w:rPr>
          <w:sz w:val="24"/>
          <w:szCs w:val="24"/>
        </w:rPr>
        <w:t xml:space="preserve"> zone urbaine ;</w:t>
      </w:r>
    </w:p>
    <w:p w14:paraId="40E9CFE4" w14:textId="77777777" w:rsidR="00D40441" w:rsidRDefault="00135BEC" w:rsidP="00D40441">
      <w:pPr>
        <w:tabs>
          <w:tab w:val="left" w:pos="6285"/>
        </w:tabs>
        <w:jc w:val="both"/>
        <w:rPr>
          <w:sz w:val="24"/>
          <w:szCs w:val="24"/>
        </w:rPr>
      </w:pPr>
      <w:r>
        <w:rPr>
          <w:noProof/>
        </w:rPr>
        <w:drawing>
          <wp:anchor distT="0" distB="0" distL="114300" distR="114300" simplePos="0" relativeHeight="251674624" behindDoc="1" locked="0" layoutInCell="1" allowOverlap="1" wp14:anchorId="7955BF7E" wp14:editId="69A047AC">
            <wp:simplePos x="0" y="0"/>
            <wp:positionH relativeFrom="column">
              <wp:posOffset>4291965</wp:posOffset>
            </wp:positionH>
            <wp:positionV relativeFrom="paragraph">
              <wp:posOffset>195580</wp:posOffset>
            </wp:positionV>
            <wp:extent cx="1808957" cy="1205230"/>
            <wp:effectExtent l="0" t="0" r="0" b="0"/>
            <wp:wrapNone/>
            <wp:docPr id="1" name="Image 1" descr="Une mutuelle animaux pour chiens et chats - Sant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mutuelle animaux pour chiens et chats - Santi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8957" cy="1205230"/>
                    </a:xfrm>
                    <a:prstGeom prst="rect">
                      <a:avLst/>
                    </a:prstGeom>
                    <a:noFill/>
                    <a:ln>
                      <a:noFill/>
                    </a:ln>
                  </pic:spPr>
                </pic:pic>
              </a:graphicData>
            </a:graphic>
          </wp:anchor>
        </w:drawing>
      </w:r>
      <w:r w:rsidR="00D40441">
        <w:rPr>
          <w:sz w:val="24"/>
          <w:szCs w:val="24"/>
        </w:rPr>
        <w:t xml:space="preserve">- </w:t>
      </w:r>
      <w:r w:rsidR="00D40441" w:rsidRPr="00805D0C">
        <w:rPr>
          <w:sz w:val="24"/>
          <w:szCs w:val="24"/>
        </w:rPr>
        <w:t>La totalité de votre terrain si celui-ci fait partie d’un lotissement ;</w:t>
      </w:r>
    </w:p>
    <w:p w14:paraId="64D944DA" w14:textId="77777777" w:rsidR="00D40441" w:rsidRDefault="00D40441" w:rsidP="00D40441">
      <w:pPr>
        <w:tabs>
          <w:tab w:val="left" w:pos="6285"/>
        </w:tabs>
        <w:jc w:val="both"/>
        <w:rPr>
          <w:sz w:val="24"/>
          <w:szCs w:val="24"/>
        </w:rPr>
      </w:pPr>
      <w:r>
        <w:rPr>
          <w:sz w:val="24"/>
          <w:szCs w:val="24"/>
        </w:rPr>
        <w:t xml:space="preserve">- </w:t>
      </w:r>
      <w:r w:rsidRPr="00805D0C">
        <w:rPr>
          <w:sz w:val="24"/>
          <w:szCs w:val="24"/>
        </w:rPr>
        <w:t>La totalité de votre terrain s</w:t>
      </w:r>
      <w:r>
        <w:rPr>
          <w:sz w:val="24"/>
          <w:szCs w:val="24"/>
        </w:rPr>
        <w:t>’</w:t>
      </w:r>
      <w:r w:rsidRPr="00805D0C">
        <w:rPr>
          <w:sz w:val="24"/>
          <w:szCs w:val="24"/>
        </w:rPr>
        <w:t xml:space="preserve">il fait partie </w:t>
      </w:r>
      <w:proofErr w:type="gramStart"/>
      <w:r w:rsidRPr="00805D0C">
        <w:rPr>
          <w:sz w:val="24"/>
          <w:szCs w:val="24"/>
        </w:rPr>
        <w:t>d’une AFU</w:t>
      </w:r>
      <w:proofErr w:type="gramEnd"/>
      <w:r w:rsidRPr="00805D0C">
        <w:rPr>
          <w:sz w:val="24"/>
          <w:szCs w:val="24"/>
        </w:rPr>
        <w:t xml:space="preserve"> (association foncière urbaine</w:t>
      </w:r>
      <w:r w:rsidRPr="004B1DED">
        <w:rPr>
          <w:sz w:val="24"/>
          <w:szCs w:val="24"/>
        </w:rPr>
        <w:t xml:space="preserve"> </w:t>
      </w:r>
      <w:r w:rsidRPr="00CF639F">
        <w:t>art</w:t>
      </w:r>
      <w:r>
        <w:t>.</w:t>
      </w:r>
      <w:r w:rsidRPr="00CF639F">
        <w:t xml:space="preserve"> L.322-2 </w:t>
      </w:r>
      <w:r>
        <w:t>-</w:t>
      </w:r>
      <w:r w:rsidRPr="00CF639F">
        <w:t xml:space="preserve"> code </w:t>
      </w:r>
      <w:r>
        <w:t>de l’</w:t>
      </w:r>
      <w:r w:rsidRPr="00CF639F">
        <w:t>urbanisme</w:t>
      </w:r>
      <w:r>
        <w:rPr>
          <w:sz w:val="24"/>
          <w:szCs w:val="24"/>
        </w:rPr>
        <w:t>)</w:t>
      </w:r>
      <w:r w:rsidRPr="00805D0C">
        <w:rPr>
          <w:sz w:val="24"/>
          <w:szCs w:val="24"/>
        </w:rPr>
        <w:t xml:space="preserve"> ou d’une ZAC </w:t>
      </w:r>
      <w:r>
        <w:rPr>
          <w:sz w:val="24"/>
          <w:szCs w:val="24"/>
        </w:rPr>
        <w:t>(</w:t>
      </w:r>
      <w:r w:rsidRPr="00805D0C">
        <w:rPr>
          <w:sz w:val="24"/>
          <w:szCs w:val="24"/>
        </w:rPr>
        <w:t xml:space="preserve">zone d’aménagement concertée </w:t>
      </w:r>
      <w:r>
        <w:t xml:space="preserve">art. </w:t>
      </w:r>
      <w:r w:rsidRPr="00CF639F">
        <w:t xml:space="preserve">L.311-1 </w:t>
      </w:r>
      <w:r>
        <w:t xml:space="preserve">– du </w:t>
      </w:r>
      <w:r w:rsidRPr="00CF639F">
        <w:t xml:space="preserve">code </w:t>
      </w:r>
      <w:r>
        <w:t>de l’</w:t>
      </w:r>
      <w:r w:rsidRPr="00CF639F">
        <w:t>urbanisme</w:t>
      </w:r>
      <w:r w:rsidRPr="00805D0C">
        <w:rPr>
          <w:sz w:val="24"/>
          <w:szCs w:val="24"/>
        </w:rPr>
        <w:t>) ;</w:t>
      </w:r>
    </w:p>
    <w:p w14:paraId="7E335607" w14:textId="77777777" w:rsidR="00D40441" w:rsidRPr="00805D0C" w:rsidRDefault="00D40441" w:rsidP="00D40441">
      <w:pPr>
        <w:tabs>
          <w:tab w:val="left" w:pos="6285"/>
        </w:tabs>
        <w:jc w:val="both"/>
        <w:rPr>
          <w:sz w:val="24"/>
          <w:szCs w:val="24"/>
        </w:rPr>
      </w:pPr>
      <w:r>
        <w:rPr>
          <w:sz w:val="24"/>
          <w:szCs w:val="24"/>
        </w:rPr>
        <w:t xml:space="preserve">- </w:t>
      </w:r>
      <w:r w:rsidRPr="00805D0C">
        <w:rPr>
          <w:sz w:val="24"/>
          <w:szCs w:val="24"/>
        </w:rPr>
        <w:t>La totalité des terrains si ce sont des terrains de camping ou de stationnement de caravanes.</w:t>
      </w:r>
    </w:p>
    <w:p w14:paraId="12784DE5" w14:textId="77777777" w:rsidR="00D40441" w:rsidRDefault="00D40441" w:rsidP="00D40441">
      <w:pPr>
        <w:tabs>
          <w:tab w:val="left" w:pos="6285"/>
        </w:tabs>
        <w:jc w:val="both"/>
        <w:rPr>
          <w:sz w:val="24"/>
          <w:szCs w:val="24"/>
        </w:rPr>
      </w:pPr>
    </w:p>
    <w:p w14:paraId="2C510DB4" w14:textId="77777777" w:rsidR="00D40441" w:rsidRDefault="00D40441" w:rsidP="00D40441">
      <w:pPr>
        <w:tabs>
          <w:tab w:val="left" w:pos="6285"/>
        </w:tabs>
        <w:jc w:val="both"/>
        <w:rPr>
          <w:sz w:val="24"/>
          <w:szCs w:val="24"/>
        </w:rPr>
      </w:pPr>
      <w:r w:rsidRPr="00805D0C">
        <w:rPr>
          <w:sz w:val="24"/>
          <w:szCs w:val="24"/>
        </w:rPr>
        <w:t>Vous devez donc effectuer les travaux de débroussaillement et de maintien en état débroussaillé dont vous avez la charge.</w:t>
      </w:r>
    </w:p>
    <w:p w14:paraId="3C877F1E" w14:textId="77777777" w:rsidR="00D40441" w:rsidRDefault="00D40441" w:rsidP="00D40441">
      <w:pPr>
        <w:tabs>
          <w:tab w:val="left" w:pos="6285"/>
        </w:tabs>
        <w:jc w:val="both"/>
        <w:rPr>
          <w:sz w:val="24"/>
          <w:szCs w:val="24"/>
        </w:rPr>
      </w:pPr>
      <w:r w:rsidRPr="00DC2305">
        <w:rPr>
          <w:sz w:val="24"/>
          <w:szCs w:val="24"/>
        </w:rPr>
        <w:lastRenderedPageBreak/>
        <w:t xml:space="preserve">Un contrôle </w:t>
      </w:r>
      <w:r>
        <w:rPr>
          <w:sz w:val="24"/>
          <w:szCs w:val="24"/>
        </w:rPr>
        <w:t>pou</w:t>
      </w:r>
      <w:r w:rsidRPr="00DC2305">
        <w:rPr>
          <w:sz w:val="24"/>
          <w:szCs w:val="24"/>
        </w:rPr>
        <w:t>rra</w:t>
      </w:r>
      <w:r>
        <w:rPr>
          <w:sz w:val="24"/>
          <w:szCs w:val="24"/>
        </w:rPr>
        <w:t xml:space="preserve"> être</w:t>
      </w:r>
      <w:r w:rsidRPr="00DC2305">
        <w:rPr>
          <w:sz w:val="24"/>
          <w:szCs w:val="24"/>
        </w:rPr>
        <w:t xml:space="preserve"> effectué</w:t>
      </w:r>
      <w:r w:rsidRPr="00805D0C">
        <w:rPr>
          <w:sz w:val="24"/>
          <w:szCs w:val="24"/>
        </w:rPr>
        <w:t xml:space="preserve"> </w:t>
      </w:r>
      <w:r>
        <w:rPr>
          <w:sz w:val="24"/>
          <w:szCs w:val="24"/>
        </w:rPr>
        <w:t xml:space="preserve">à </w:t>
      </w:r>
      <w:r w:rsidRPr="00805D0C">
        <w:rPr>
          <w:sz w:val="24"/>
          <w:szCs w:val="24"/>
        </w:rPr>
        <w:t>chaque fois qu’il sera nécessaire</w:t>
      </w:r>
      <w:r>
        <w:rPr>
          <w:sz w:val="24"/>
          <w:szCs w:val="24"/>
        </w:rPr>
        <w:t>.</w:t>
      </w:r>
      <w:r w:rsidRPr="00805D0C">
        <w:rPr>
          <w:sz w:val="24"/>
          <w:szCs w:val="24"/>
        </w:rPr>
        <w:t xml:space="preserve"> Si les travaux prescrits n’ont pas été réalisés, vous serez en infraction et pourrez être verbalisé conformément à l’article R.322-5-1 du code forestier. </w:t>
      </w:r>
    </w:p>
    <w:p w14:paraId="35247BBD" w14:textId="77777777" w:rsidR="00D40441" w:rsidRDefault="00D40441" w:rsidP="00D40441">
      <w:pPr>
        <w:tabs>
          <w:tab w:val="left" w:pos="6285"/>
        </w:tabs>
        <w:jc w:val="both"/>
        <w:rPr>
          <w:sz w:val="24"/>
          <w:szCs w:val="24"/>
        </w:rPr>
      </w:pPr>
      <w:r w:rsidRPr="00805D0C">
        <w:rPr>
          <w:sz w:val="24"/>
          <w:szCs w:val="24"/>
        </w:rPr>
        <w:t>Les travaux seront alors exécutés d’office à vos frais (</w:t>
      </w:r>
      <w:r w:rsidRPr="00CF639F">
        <w:t>article L.322-4 du code forestier</w:t>
      </w:r>
      <w:r w:rsidRPr="00805D0C">
        <w:rPr>
          <w:sz w:val="24"/>
          <w:szCs w:val="24"/>
        </w:rPr>
        <w:t>) après mise en demeure.</w:t>
      </w:r>
    </w:p>
    <w:p w14:paraId="53ABD355" w14:textId="77777777" w:rsidR="00D40441" w:rsidRDefault="00F72917" w:rsidP="00D40441">
      <w:pPr>
        <w:tabs>
          <w:tab w:val="left" w:pos="6285"/>
        </w:tabs>
        <w:jc w:val="both"/>
        <w:rPr>
          <w:i/>
          <w:sz w:val="24"/>
          <w:szCs w:val="24"/>
        </w:rPr>
      </w:pPr>
      <w:hyperlink r:id="rId19" w:history="1">
        <w:r w:rsidR="00D40441" w:rsidRPr="003A651F">
          <w:rPr>
            <w:rStyle w:val="Lienhypertexte"/>
            <w:i/>
            <w:sz w:val="24"/>
            <w:szCs w:val="24"/>
          </w:rPr>
          <w:t>http://www.gard.fr/autres-pages/newsletter-n5/prevention-des-risques-debroussaillement-le-geste-qui-protege-et-qui-peut-parfois-sauver.html</w:t>
        </w:r>
      </w:hyperlink>
      <w:r w:rsidR="00D40441">
        <w:rPr>
          <w:i/>
          <w:sz w:val="24"/>
          <w:szCs w:val="24"/>
        </w:rPr>
        <w:t xml:space="preserve"> </w:t>
      </w:r>
    </w:p>
    <w:p w14:paraId="01D73D46" w14:textId="77777777" w:rsidR="00D40441" w:rsidRDefault="00D40441" w:rsidP="00D40441">
      <w:pPr>
        <w:tabs>
          <w:tab w:val="left" w:pos="6285"/>
        </w:tabs>
        <w:jc w:val="both"/>
        <w:rPr>
          <w:i/>
          <w:sz w:val="24"/>
          <w:szCs w:val="24"/>
        </w:rPr>
      </w:pPr>
      <w:r w:rsidRPr="00CF639F">
        <w:rPr>
          <w:i/>
          <w:sz w:val="24"/>
          <w:szCs w:val="24"/>
        </w:rPr>
        <w:t>Documents ressource à votre disposition en mairie.</w:t>
      </w:r>
    </w:p>
    <w:p w14:paraId="39564E4B" w14:textId="77777777" w:rsidR="00D40441" w:rsidRDefault="00614122" w:rsidP="00D40441">
      <w:pPr>
        <w:tabs>
          <w:tab w:val="left" w:pos="6285"/>
        </w:tabs>
        <w:jc w:val="both"/>
        <w:rPr>
          <w:i/>
          <w:sz w:val="24"/>
          <w:szCs w:val="24"/>
        </w:rPr>
      </w:pPr>
      <w:r>
        <w:rPr>
          <w:noProof/>
          <w:sz w:val="24"/>
          <w:szCs w:val="24"/>
        </w:rPr>
        <w:drawing>
          <wp:anchor distT="0" distB="0" distL="114300" distR="114300" simplePos="0" relativeHeight="251648000" behindDoc="1" locked="0" layoutInCell="1" allowOverlap="1" wp14:anchorId="44EA77E9" wp14:editId="72070B18">
            <wp:simplePos x="0" y="0"/>
            <wp:positionH relativeFrom="column">
              <wp:posOffset>-163830</wp:posOffset>
            </wp:positionH>
            <wp:positionV relativeFrom="paragraph">
              <wp:posOffset>170180</wp:posOffset>
            </wp:positionV>
            <wp:extent cx="3657600" cy="1371600"/>
            <wp:effectExtent l="19050" t="0" r="0" b="0"/>
            <wp:wrapNone/>
            <wp:docPr id="3" name="Image 2" descr="http://www.haute-corse.gouv.fr/local/cache-vignettes/L700xH200/debroussaillement_cle28657c-2_imagelarge-440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aute-corse.gouv.fr/local/cache-vignettes/L700xH200/debroussaillement_cle28657c-2_imagelarge-4409c.gif"/>
                    <pic:cNvPicPr>
                      <a:picLocks noChangeAspect="1" noChangeArrowheads="1"/>
                    </pic:cNvPicPr>
                  </pic:nvPicPr>
                  <pic:blipFill>
                    <a:blip r:embed="rId20"/>
                    <a:srcRect/>
                    <a:stretch>
                      <a:fillRect/>
                    </a:stretch>
                  </pic:blipFill>
                  <pic:spPr bwMode="auto">
                    <a:xfrm>
                      <a:off x="0" y="0"/>
                      <a:ext cx="3657600" cy="1371600"/>
                    </a:xfrm>
                    <a:prstGeom prst="rect">
                      <a:avLst/>
                    </a:prstGeom>
                    <a:noFill/>
                    <a:ln w="9525">
                      <a:noFill/>
                      <a:miter lim="800000"/>
                      <a:headEnd/>
                      <a:tailEnd/>
                    </a:ln>
                  </pic:spPr>
                </pic:pic>
              </a:graphicData>
            </a:graphic>
          </wp:anchor>
        </w:drawing>
      </w:r>
    </w:p>
    <w:p w14:paraId="3F065F00" w14:textId="77777777" w:rsidR="00D40441" w:rsidRDefault="00D40441" w:rsidP="00D40441">
      <w:pPr>
        <w:tabs>
          <w:tab w:val="left" w:pos="6285"/>
        </w:tabs>
        <w:jc w:val="both"/>
        <w:rPr>
          <w:i/>
          <w:sz w:val="24"/>
          <w:szCs w:val="24"/>
        </w:rPr>
      </w:pPr>
    </w:p>
    <w:p w14:paraId="727765FA" w14:textId="77777777" w:rsidR="00D40441" w:rsidRDefault="00D40441" w:rsidP="00D40441">
      <w:pPr>
        <w:tabs>
          <w:tab w:val="left" w:pos="6285"/>
        </w:tabs>
        <w:jc w:val="both"/>
        <w:rPr>
          <w:i/>
          <w:sz w:val="24"/>
          <w:szCs w:val="24"/>
        </w:rPr>
      </w:pPr>
    </w:p>
    <w:p w14:paraId="699025FF" w14:textId="77777777" w:rsidR="00D40441" w:rsidRDefault="00D40441" w:rsidP="00D40441">
      <w:pPr>
        <w:tabs>
          <w:tab w:val="left" w:pos="6285"/>
        </w:tabs>
        <w:jc w:val="both"/>
        <w:rPr>
          <w:i/>
          <w:sz w:val="24"/>
          <w:szCs w:val="24"/>
        </w:rPr>
      </w:pPr>
    </w:p>
    <w:p w14:paraId="5A0EA358" w14:textId="77777777" w:rsidR="00D40441" w:rsidRDefault="00D40441" w:rsidP="00D40441">
      <w:pPr>
        <w:tabs>
          <w:tab w:val="left" w:pos="6285"/>
        </w:tabs>
        <w:jc w:val="both"/>
        <w:rPr>
          <w:i/>
          <w:sz w:val="24"/>
          <w:szCs w:val="24"/>
        </w:rPr>
      </w:pPr>
    </w:p>
    <w:p w14:paraId="7E9D3C89" w14:textId="77777777" w:rsidR="00D40441" w:rsidRDefault="00D40441" w:rsidP="00D40441">
      <w:pPr>
        <w:tabs>
          <w:tab w:val="left" w:pos="6285"/>
        </w:tabs>
        <w:jc w:val="both"/>
        <w:rPr>
          <w:i/>
          <w:sz w:val="24"/>
          <w:szCs w:val="24"/>
        </w:rPr>
      </w:pPr>
    </w:p>
    <w:p w14:paraId="71283E3D" w14:textId="77777777" w:rsidR="00D40441" w:rsidRDefault="00D40441" w:rsidP="00D40441">
      <w:pPr>
        <w:tabs>
          <w:tab w:val="left" w:pos="6285"/>
        </w:tabs>
        <w:jc w:val="both"/>
        <w:rPr>
          <w:i/>
          <w:sz w:val="24"/>
          <w:szCs w:val="24"/>
        </w:rPr>
      </w:pPr>
    </w:p>
    <w:p w14:paraId="2FE8AEB6" w14:textId="77777777" w:rsidR="00D40441" w:rsidRDefault="00D40441" w:rsidP="00D40441">
      <w:pPr>
        <w:tabs>
          <w:tab w:val="left" w:pos="6285"/>
        </w:tabs>
        <w:jc w:val="both"/>
        <w:rPr>
          <w:i/>
          <w:sz w:val="24"/>
          <w:szCs w:val="24"/>
        </w:rPr>
      </w:pPr>
    </w:p>
    <w:p w14:paraId="0C833C09" w14:textId="77777777" w:rsidR="00D40441" w:rsidRDefault="00D40441" w:rsidP="00D40441">
      <w:pPr>
        <w:tabs>
          <w:tab w:val="left" w:pos="6285"/>
        </w:tabs>
        <w:jc w:val="both"/>
        <w:rPr>
          <w:i/>
          <w:sz w:val="24"/>
          <w:szCs w:val="24"/>
        </w:rPr>
      </w:pPr>
    </w:p>
    <w:p w14:paraId="21A2D66D" w14:textId="77777777" w:rsidR="00C279A5" w:rsidRPr="00A003F2" w:rsidRDefault="00A003F2" w:rsidP="00D40441">
      <w:pPr>
        <w:tabs>
          <w:tab w:val="left" w:pos="3060"/>
          <w:tab w:val="left" w:pos="4500"/>
        </w:tabs>
        <w:rPr>
          <w:bCs/>
          <w:iCs/>
          <w:sz w:val="25"/>
          <w:szCs w:val="25"/>
        </w:rPr>
      </w:pPr>
      <w:r>
        <w:rPr>
          <w:bCs/>
          <w:iCs/>
          <w:sz w:val="26"/>
          <w:szCs w:val="26"/>
        </w:rPr>
        <w:t>----------------------------------------------------------</w:t>
      </w:r>
    </w:p>
    <w:p w14:paraId="7F08CD10" w14:textId="77777777" w:rsidR="00D40441" w:rsidRPr="003766A3" w:rsidRDefault="00D40441" w:rsidP="00D40441">
      <w:pPr>
        <w:tabs>
          <w:tab w:val="left" w:pos="3060"/>
          <w:tab w:val="left" w:pos="4500"/>
        </w:tabs>
        <w:rPr>
          <w:b/>
          <w:sz w:val="25"/>
          <w:szCs w:val="25"/>
          <w:u w:val="single"/>
        </w:rPr>
      </w:pPr>
      <w:r w:rsidRPr="003766A3">
        <w:rPr>
          <w:b/>
          <w:sz w:val="25"/>
          <w:szCs w:val="25"/>
          <w:u w:val="single"/>
        </w:rPr>
        <w:sym w:font="Wingdings" w:char="F09C"/>
      </w:r>
      <w:r w:rsidRPr="003766A3">
        <w:rPr>
          <w:b/>
          <w:sz w:val="25"/>
          <w:szCs w:val="25"/>
          <w:u w:val="single"/>
        </w:rPr>
        <w:t xml:space="preserve"> </w:t>
      </w:r>
      <w:r>
        <w:rPr>
          <w:b/>
          <w:sz w:val="25"/>
          <w:szCs w:val="25"/>
          <w:u w:val="single"/>
        </w:rPr>
        <w:t xml:space="preserve"> </w:t>
      </w:r>
      <w:r w:rsidRPr="003766A3">
        <w:rPr>
          <w:b/>
          <w:sz w:val="25"/>
          <w:szCs w:val="25"/>
          <w:u w:val="single"/>
        </w:rPr>
        <w:t xml:space="preserve">Nuisances dues aux animaux de compagnie </w:t>
      </w:r>
    </w:p>
    <w:p w14:paraId="0FAFEB3B" w14:textId="77777777" w:rsidR="00D40441" w:rsidRPr="006C1589" w:rsidRDefault="00D40441" w:rsidP="00D40441">
      <w:pPr>
        <w:pStyle w:val="En-tte"/>
        <w:jc w:val="both"/>
        <w:rPr>
          <w:b/>
          <w:i/>
          <w:sz w:val="24"/>
          <w:szCs w:val="24"/>
          <w:u w:val="single"/>
        </w:rPr>
      </w:pPr>
      <w:r>
        <w:rPr>
          <w:sz w:val="24"/>
          <w:szCs w:val="24"/>
        </w:rPr>
        <w:t>N</w:t>
      </w:r>
      <w:r w:rsidRPr="006C1589">
        <w:rPr>
          <w:sz w:val="24"/>
          <w:szCs w:val="24"/>
        </w:rPr>
        <w:t>ous sommes confrontés à une recrudescence d'animaux domestiques (chiens et chats) laissés en liberté et livrés à eux-mêmes, avec tous les risques que cela peut engendrer. Pour eux c’est la liberté, mais pour la population ce sont des nuisances en tous genres : peurs pour les enfants ou les personnes âgées, d</w:t>
      </w:r>
      <w:r>
        <w:rPr>
          <w:sz w:val="24"/>
          <w:szCs w:val="24"/>
        </w:rPr>
        <w:t xml:space="preserve">éjections, risques d’accidents et </w:t>
      </w:r>
      <w:r w:rsidRPr="006C1589">
        <w:rPr>
          <w:sz w:val="24"/>
          <w:szCs w:val="24"/>
        </w:rPr>
        <w:t>aboiements</w:t>
      </w:r>
      <w:r>
        <w:rPr>
          <w:sz w:val="24"/>
          <w:szCs w:val="24"/>
        </w:rPr>
        <w:t>.</w:t>
      </w:r>
      <w:r w:rsidRPr="006C1589">
        <w:rPr>
          <w:sz w:val="24"/>
          <w:szCs w:val="24"/>
        </w:rPr>
        <w:br/>
        <w:t>De plus en plus d’intrusions sont constatées chez les particuliers avec notamment des dégâts au niveau des jardins et des poulaillers.</w:t>
      </w:r>
    </w:p>
    <w:p w14:paraId="6ADFF931" w14:textId="77777777" w:rsidR="00D40441" w:rsidRDefault="00D40441" w:rsidP="00D40441">
      <w:pPr>
        <w:pStyle w:val="En-tte"/>
        <w:jc w:val="both"/>
        <w:rPr>
          <w:sz w:val="24"/>
          <w:szCs w:val="24"/>
        </w:rPr>
      </w:pPr>
      <w:r w:rsidRPr="006C1589">
        <w:rPr>
          <w:sz w:val="24"/>
          <w:szCs w:val="24"/>
        </w:rPr>
        <w:t>La sécurité étant l'affaire de tous, nous comptons sur votre responsabilité et votre civisme afin de ne pas</w:t>
      </w:r>
      <w:r w:rsidR="00614122">
        <w:rPr>
          <w:sz w:val="24"/>
          <w:szCs w:val="24"/>
        </w:rPr>
        <w:t xml:space="preserve"> </w:t>
      </w:r>
      <w:r w:rsidRPr="006C1589">
        <w:rPr>
          <w:sz w:val="24"/>
          <w:szCs w:val="24"/>
        </w:rPr>
        <w:t>laisser sans surveillance vos animaux domestiques en dehors de votre propriété.</w:t>
      </w:r>
      <w:r>
        <w:rPr>
          <w:sz w:val="24"/>
          <w:szCs w:val="24"/>
        </w:rPr>
        <w:t xml:space="preserve"> </w:t>
      </w:r>
    </w:p>
    <w:p w14:paraId="2D67C6EF" w14:textId="77777777" w:rsidR="0007454E" w:rsidRPr="00A003F2" w:rsidRDefault="00D40441" w:rsidP="00A003F2">
      <w:pPr>
        <w:pStyle w:val="En-tte"/>
        <w:jc w:val="both"/>
        <w:rPr>
          <w:sz w:val="24"/>
          <w:szCs w:val="24"/>
        </w:rPr>
      </w:pPr>
      <w:r w:rsidRPr="006C1589">
        <w:rPr>
          <w:sz w:val="24"/>
          <w:szCs w:val="24"/>
        </w:rPr>
        <w:t xml:space="preserve">Nous vous rappelons que les propriétaires </w:t>
      </w:r>
      <w:r w:rsidR="00614122">
        <w:rPr>
          <w:sz w:val="24"/>
          <w:szCs w:val="24"/>
        </w:rPr>
        <w:t>d</w:t>
      </w:r>
      <w:r w:rsidRPr="006C1589">
        <w:rPr>
          <w:sz w:val="24"/>
          <w:szCs w:val="24"/>
        </w:rPr>
        <w:t xml:space="preserve">’animaux en divagation enfreignent la loi. Il leur est donc demandé de les garder sous surveillance afin d’en limiter les nuisances. Il est également </w:t>
      </w:r>
      <w:r w:rsidR="00DD30E9" w:rsidRPr="006C1589">
        <w:rPr>
          <w:sz w:val="24"/>
          <w:szCs w:val="24"/>
        </w:rPr>
        <w:t xml:space="preserve">conseillé aux propriétaires de chiens ou de chats de les faire tatouer ou </w:t>
      </w:r>
      <w:proofErr w:type="spellStart"/>
      <w:r w:rsidR="00DD30E9" w:rsidRPr="006C1589">
        <w:rPr>
          <w:sz w:val="24"/>
          <w:szCs w:val="24"/>
        </w:rPr>
        <w:t>pucer</w:t>
      </w:r>
      <w:proofErr w:type="spellEnd"/>
      <w:r w:rsidR="00DD30E9">
        <w:rPr>
          <w:sz w:val="24"/>
          <w:szCs w:val="24"/>
        </w:rPr>
        <w:t>,</w:t>
      </w:r>
      <w:r w:rsidR="00DD30E9" w:rsidRPr="006C1589">
        <w:rPr>
          <w:sz w:val="24"/>
          <w:szCs w:val="24"/>
        </w:rPr>
        <w:t xml:space="preserve"> et/ou de leur faire porter un collier avec une médaille ce qui permet une identification simple et rapide en cas de perte de l’animal.</w:t>
      </w:r>
    </w:p>
    <w:p w14:paraId="01479BAA" w14:textId="77777777" w:rsidR="007D08E5" w:rsidRPr="00A003F2" w:rsidRDefault="007D08E5" w:rsidP="00A003F2">
      <w:pPr>
        <w:pStyle w:val="En-tte"/>
        <w:jc w:val="center"/>
        <w:rPr>
          <w:sz w:val="24"/>
          <w:szCs w:val="24"/>
        </w:rPr>
      </w:pPr>
      <w:r w:rsidRPr="007D08E5">
        <w:rPr>
          <w:sz w:val="24"/>
          <w:szCs w:val="24"/>
        </w:rPr>
        <w:t>----------</w:t>
      </w:r>
      <w:r>
        <w:rPr>
          <w:sz w:val="24"/>
          <w:szCs w:val="24"/>
        </w:rPr>
        <w:t>-----------------------------------------------------</w:t>
      </w:r>
    </w:p>
    <w:p w14:paraId="332B7E42" w14:textId="77777777" w:rsidR="00250679" w:rsidRPr="00A003F2" w:rsidRDefault="00DD30E9" w:rsidP="00A003F2">
      <w:pPr>
        <w:pStyle w:val="En-tte"/>
        <w:jc w:val="center"/>
        <w:rPr>
          <w:b/>
          <w:bCs/>
          <w:sz w:val="24"/>
          <w:szCs w:val="24"/>
          <w:u w:val="single"/>
        </w:rPr>
      </w:pPr>
      <w:r w:rsidRPr="00DD30E9">
        <w:rPr>
          <w:b/>
          <w:bCs/>
          <w:sz w:val="24"/>
          <w:szCs w:val="24"/>
          <w:u w:val="single"/>
        </w:rPr>
        <w:t>GÉRER VOTRE FÔRET DE MANIÈRE DURABLE, N’HÉSITEZ PLUS</w:t>
      </w:r>
    </w:p>
    <w:p w14:paraId="269777FB" w14:textId="77777777" w:rsidR="00250679" w:rsidRPr="00250679" w:rsidRDefault="00250679" w:rsidP="00250679">
      <w:pPr>
        <w:pStyle w:val="NormalWeb"/>
        <w:contextualSpacing/>
        <w:jc w:val="both"/>
        <w:rPr>
          <w:rFonts w:eastAsiaTheme="minorHAnsi"/>
          <w:color w:val="000000"/>
          <w:sz w:val="20"/>
          <w:szCs w:val="20"/>
        </w:rPr>
      </w:pPr>
      <w:r w:rsidRPr="00250679">
        <w:rPr>
          <w:color w:val="000000"/>
        </w:rPr>
        <w:t>Dans le cadre du programme LEADER du GAL Cévennes, le Groupement de Développement Forestier du Gard (GDF), bras technique du Syndicat des Forestiers Privés du Gard, porte une action inédite de « Gestion durable des forêts cévenoles et mobilisation des propriétaires forestiers ». Cette action, subventionnée par LEADER (fonds européen) et Alès-Agglomération, permet d'</w:t>
      </w:r>
      <w:r w:rsidRPr="00250679">
        <w:rPr>
          <w:rStyle w:val="lev"/>
          <w:color w:val="000000"/>
        </w:rPr>
        <w:t xml:space="preserve">établir </w:t>
      </w:r>
      <w:r w:rsidRPr="00250679">
        <w:rPr>
          <w:rStyle w:val="lev"/>
          <w:color w:val="000000"/>
        </w:rPr>
        <w:t>gratuitement des Codes de Bonnes Pratiques Sylvicoles (CBPS) pour les forêts de moins de 25ha des propriétaires forestiers privés du territoire d'Alès-Agglomération.</w:t>
      </w:r>
    </w:p>
    <w:p w14:paraId="1BE29A89" w14:textId="77777777" w:rsidR="00250679" w:rsidRPr="00DD30E9" w:rsidRDefault="00250679" w:rsidP="00250679">
      <w:pPr>
        <w:pStyle w:val="NormalWeb"/>
        <w:contextualSpacing/>
        <w:jc w:val="both"/>
        <w:rPr>
          <w:color w:val="000000"/>
        </w:rPr>
      </w:pPr>
      <w:r w:rsidRPr="00250679">
        <w:rPr>
          <w:color w:val="000000"/>
        </w:rPr>
        <w:t>Mais ce n'est pas tout :</w:t>
      </w:r>
      <w:r w:rsidRPr="00250679">
        <w:rPr>
          <w:noProof/>
          <w:color w:val="000000"/>
        </w:rPr>
        <w:t xml:space="preserve"> </w:t>
      </w:r>
      <w:r>
        <w:rPr>
          <w:rStyle w:val="lev"/>
          <w:i/>
          <w:iCs/>
          <w:color w:val="008000"/>
        </w:rPr>
        <w:t>Q</w:t>
      </w:r>
      <w:r w:rsidRPr="00250679">
        <w:rPr>
          <w:rStyle w:val="lev"/>
          <w:i/>
          <w:iCs/>
          <w:color w:val="008000"/>
        </w:rPr>
        <w:t>u'est-ce qu'un CBPS ?</w:t>
      </w:r>
      <w:r w:rsidRPr="00250679">
        <w:rPr>
          <w:b/>
          <w:bCs/>
          <w:color w:val="000000"/>
        </w:rPr>
        <w:br/>
      </w:r>
      <w:r w:rsidRPr="00250679">
        <w:rPr>
          <w:color w:val="000000"/>
        </w:rPr>
        <w:t xml:space="preserve">C'est un document qui décline les interventions sylvicoles (dépressage, éclaircie, plantation, </w:t>
      </w:r>
      <w:proofErr w:type="spellStart"/>
      <w:r w:rsidRPr="00250679">
        <w:rPr>
          <w:color w:val="000000"/>
        </w:rPr>
        <w:t>etc</w:t>
      </w:r>
      <w:proofErr w:type="spellEnd"/>
      <w:r w:rsidRPr="00250679">
        <w:rPr>
          <w:color w:val="000000"/>
        </w:rPr>
        <w:t>) nécessaires à la conduite de manière durable des différents types de peuplements composant les bois et forêts d'une propriété. Ce document fait ensuite l'objet d'une approbation officielle par le Centre</w:t>
      </w:r>
      <w:r w:rsidR="00DD30E9">
        <w:rPr>
          <w:color w:val="000000"/>
        </w:rPr>
        <w:t xml:space="preserve"> </w:t>
      </w:r>
      <w:r w:rsidRPr="00250679">
        <w:rPr>
          <w:color w:val="000000"/>
        </w:rPr>
        <w:t>Régional de la Propriété Forestière ce qui confère à la forêt le statut d'espace forestier géré durablement et ouvre un certain nombre d'avantages.</w:t>
      </w:r>
    </w:p>
    <w:p w14:paraId="5F4F3A65" w14:textId="77777777" w:rsidR="00250679" w:rsidRPr="00250679" w:rsidRDefault="00250679" w:rsidP="00250679">
      <w:pPr>
        <w:pStyle w:val="NormalWeb"/>
        <w:contextualSpacing/>
        <w:jc w:val="both"/>
        <w:rPr>
          <w:color w:val="000000"/>
          <w:sz w:val="20"/>
          <w:szCs w:val="20"/>
        </w:rPr>
      </w:pPr>
      <w:r w:rsidRPr="00250679">
        <w:rPr>
          <w:color w:val="000000"/>
        </w:rPr>
        <w:t xml:space="preserve"> </w:t>
      </w:r>
      <w:r w:rsidR="00DD30E9" w:rsidRPr="00250679">
        <w:rPr>
          <w:color w:val="000000"/>
        </w:rPr>
        <w:t>Le</w:t>
      </w:r>
      <w:r w:rsidRPr="00250679">
        <w:rPr>
          <w:color w:val="000000"/>
        </w:rPr>
        <w:t xml:space="preserve"> CBPS permet de </w:t>
      </w:r>
      <w:r w:rsidRPr="00250679">
        <w:rPr>
          <w:rStyle w:val="lev"/>
          <w:color w:val="000000"/>
        </w:rPr>
        <w:t>bénéficier de subventions très incitatives pour les travaux forestiers</w:t>
      </w:r>
      <w:r w:rsidRPr="00250679">
        <w:rPr>
          <w:color w:val="000000"/>
        </w:rPr>
        <w:t xml:space="preserve"> si le propriétaire décide d'en réaliser.</w:t>
      </w:r>
      <w:r w:rsidRPr="00250679">
        <w:rPr>
          <w:color w:val="000000"/>
        </w:rPr>
        <w:br/>
      </w:r>
      <w:r w:rsidRPr="00250679">
        <w:rPr>
          <w:rStyle w:val="Accentuation"/>
          <w:color w:val="000000"/>
        </w:rPr>
        <w:t xml:space="preserve">Pour plus d'information sur les aides proposées par Alès Agglo cliquez sur ce lien </w:t>
      </w:r>
      <w:hyperlink r:id="rId21" w:tgtFrame="_blank" w:history="1">
        <w:r w:rsidRPr="00250679">
          <w:rPr>
            <w:rStyle w:val="Lienhypertexte"/>
            <w:i/>
            <w:iCs/>
          </w:rPr>
          <w:t>https://www.ales.fr/territoire/aides-forestieres/</w:t>
        </w:r>
      </w:hyperlink>
      <w:r w:rsidRPr="00250679">
        <w:rPr>
          <w:rStyle w:val="Accentuation"/>
          <w:color w:val="000000"/>
        </w:rPr>
        <w:t>)</w:t>
      </w:r>
    </w:p>
    <w:p w14:paraId="7D8014DC" w14:textId="77777777" w:rsidR="00250679" w:rsidRPr="00250679" w:rsidRDefault="00250679" w:rsidP="00250679">
      <w:pPr>
        <w:pStyle w:val="NormalWeb"/>
        <w:contextualSpacing/>
        <w:jc w:val="both"/>
        <w:rPr>
          <w:color w:val="000000"/>
          <w:sz w:val="20"/>
          <w:szCs w:val="20"/>
        </w:rPr>
      </w:pPr>
      <w:r w:rsidRPr="00250679">
        <w:rPr>
          <w:color w:val="000000"/>
        </w:rPr>
        <w:t>En préalable à l'établissement du CBPS, </w:t>
      </w:r>
      <w:r w:rsidRPr="00250679">
        <w:rPr>
          <w:rStyle w:val="lev"/>
          <w:color w:val="000000"/>
        </w:rPr>
        <w:t>le GDF propose une visite-conseil gratuite</w:t>
      </w:r>
      <w:r w:rsidRPr="00250679">
        <w:rPr>
          <w:color w:val="000000"/>
        </w:rPr>
        <w:t xml:space="preserve"> par son ingénieure forestière. Le propriétaire reçoit ensuite </w:t>
      </w:r>
      <w:r w:rsidRPr="00250679">
        <w:rPr>
          <w:rStyle w:val="lev"/>
          <w:color w:val="000000"/>
        </w:rPr>
        <w:t xml:space="preserve">gratuitement le diagnostic de ses bois et forêts </w:t>
      </w:r>
      <w:r w:rsidRPr="00250679">
        <w:rPr>
          <w:color w:val="000000"/>
        </w:rPr>
        <w:t>qui lui permettra une meilleure connaissance de ses peuplements forestiers et lui facilitera la connaissance des modalités et de la temporalité des interventions sylvicoles nécessaires à la gestion durable de sa forêt.</w:t>
      </w:r>
    </w:p>
    <w:p w14:paraId="35AD2E1D" w14:textId="77777777" w:rsidR="00250679" w:rsidRPr="00250679" w:rsidRDefault="00250679" w:rsidP="00250679">
      <w:pPr>
        <w:pStyle w:val="NormalWeb"/>
        <w:contextualSpacing/>
        <w:jc w:val="both"/>
        <w:rPr>
          <w:color w:val="000000"/>
          <w:sz w:val="20"/>
          <w:szCs w:val="20"/>
        </w:rPr>
      </w:pPr>
      <w:r w:rsidRPr="00250679">
        <w:rPr>
          <w:rStyle w:val="lev"/>
          <w:color w:val="008000"/>
        </w:rPr>
        <w:t>L'avenir de votre forêt se prépare dès aujourd'hui : </w:t>
      </w:r>
      <w:r w:rsidRPr="00250679">
        <w:rPr>
          <w:color w:val="008000"/>
        </w:rPr>
        <w:t>si vous souhaitez obtenir un Code de Bonnes Pratiques Sylvicoles pour votre propriété et recevoir une visite gratuite de l'ingénieure forestière du Syndicat, contactez-nous au </w:t>
      </w:r>
      <w:r w:rsidRPr="00250679">
        <w:rPr>
          <w:rStyle w:val="lev"/>
          <w:color w:val="008000"/>
        </w:rPr>
        <w:t>06 84 19 18 65</w:t>
      </w:r>
      <w:r w:rsidRPr="00250679">
        <w:rPr>
          <w:color w:val="008000"/>
        </w:rPr>
        <w:t> ou par mail à </w:t>
      </w:r>
      <w:hyperlink r:id="rId22" w:tgtFrame="_blank" w:history="1">
        <w:r w:rsidRPr="00250679">
          <w:rPr>
            <w:rStyle w:val="Lienhypertexte"/>
            <w:b/>
            <w:bCs/>
            <w:color w:val="008000"/>
          </w:rPr>
          <w:t>technique@forestiersdugard.com</w:t>
        </w:r>
      </w:hyperlink>
      <w:r w:rsidRPr="00250679">
        <w:rPr>
          <w:color w:val="008000"/>
        </w:rPr>
        <w:t>. </w:t>
      </w:r>
    </w:p>
    <w:p w14:paraId="4FCEE17B" w14:textId="7D35926F" w:rsidR="00250679" w:rsidRDefault="00250679" w:rsidP="00250679">
      <w:pPr>
        <w:pStyle w:val="NormalWeb"/>
        <w:contextualSpacing/>
        <w:rPr>
          <w:color w:val="000000"/>
        </w:rPr>
      </w:pPr>
      <w:r w:rsidRPr="00250679">
        <w:rPr>
          <w:color w:val="000000"/>
        </w:rPr>
        <w:t>N'hésitez pas à en parler autour de vous, à vos amis et voisins forestiers !</w:t>
      </w:r>
    </w:p>
    <w:p w14:paraId="0B3FAF27" w14:textId="252F2457" w:rsidR="00467878" w:rsidRDefault="00467878" w:rsidP="00250679">
      <w:pPr>
        <w:pStyle w:val="NormalWeb"/>
        <w:contextualSpacing/>
        <w:rPr>
          <w:color w:val="000000"/>
        </w:rPr>
      </w:pPr>
    </w:p>
    <w:p w14:paraId="1C91E7C9" w14:textId="03CF3D24" w:rsidR="00467878" w:rsidRPr="00467878" w:rsidRDefault="00467878" w:rsidP="00693E98">
      <w:pPr>
        <w:pStyle w:val="NormalWeb"/>
        <w:contextualSpacing/>
        <w:jc w:val="both"/>
        <w:rPr>
          <w:bCs/>
          <w:color w:val="000000"/>
        </w:rPr>
      </w:pPr>
      <w:r w:rsidRPr="003766A3">
        <w:rPr>
          <w:b/>
          <w:sz w:val="25"/>
          <w:szCs w:val="25"/>
          <w:u w:val="single"/>
        </w:rPr>
        <w:sym w:font="Wingdings" w:char="F09C"/>
      </w:r>
      <w:r w:rsidRPr="003766A3">
        <w:rPr>
          <w:b/>
          <w:sz w:val="25"/>
          <w:szCs w:val="25"/>
          <w:u w:val="single"/>
        </w:rPr>
        <w:t xml:space="preserve"> </w:t>
      </w:r>
      <w:r>
        <w:rPr>
          <w:b/>
          <w:sz w:val="25"/>
          <w:szCs w:val="25"/>
          <w:u w:val="single"/>
        </w:rPr>
        <w:t xml:space="preserve"> Mesure du radon à l’école primaire et maternelle : </w:t>
      </w:r>
      <w:r>
        <w:rPr>
          <w:bCs/>
          <w:sz w:val="25"/>
          <w:szCs w:val="25"/>
        </w:rPr>
        <w:t xml:space="preserve">La campagne de mesure réalisée du 20 </w:t>
      </w:r>
      <w:r w:rsidR="00693E98">
        <w:rPr>
          <w:bCs/>
          <w:sz w:val="25"/>
          <w:szCs w:val="25"/>
        </w:rPr>
        <w:t>janvier au</w:t>
      </w:r>
      <w:r>
        <w:rPr>
          <w:bCs/>
          <w:sz w:val="25"/>
          <w:szCs w:val="25"/>
        </w:rPr>
        <w:t xml:space="preserve"> 16 avril 2021 a démontré que </w:t>
      </w:r>
      <w:r w:rsidR="00693E98">
        <w:rPr>
          <w:bCs/>
          <w:sz w:val="25"/>
          <w:szCs w:val="25"/>
        </w:rPr>
        <w:t>l’activité volumique moyenne du radon est inférieure à 300 Bq/m3. Prochain contrôle dans 10 ans.</w:t>
      </w:r>
    </w:p>
    <w:p w14:paraId="4EAD0872" w14:textId="77777777" w:rsidR="00B91544" w:rsidRPr="00B91544" w:rsidRDefault="00B91544" w:rsidP="00D40441">
      <w:pPr>
        <w:contextualSpacing/>
        <w:jc w:val="both"/>
        <w:rPr>
          <w:bCs/>
          <w:sz w:val="26"/>
          <w:szCs w:val="26"/>
        </w:rPr>
      </w:pPr>
      <w:r>
        <w:rPr>
          <w:bCs/>
          <w:sz w:val="26"/>
          <w:szCs w:val="26"/>
        </w:rPr>
        <w:t>----------------------------------------------------------</w:t>
      </w:r>
    </w:p>
    <w:p w14:paraId="7F0F8A7C" w14:textId="4CBED005" w:rsidR="0007454E" w:rsidRPr="00A4288E" w:rsidRDefault="0007454E" w:rsidP="0007454E">
      <w:pPr>
        <w:jc w:val="both"/>
        <w:rPr>
          <w:b/>
          <w:sz w:val="24"/>
          <w:szCs w:val="24"/>
          <w:u w:val="single"/>
        </w:rPr>
      </w:pPr>
      <w:r w:rsidRPr="00A4288E">
        <w:rPr>
          <w:rFonts w:ascii="Wingdings" w:hAnsi="Wingdings"/>
          <w:b/>
          <w:sz w:val="24"/>
          <w:szCs w:val="24"/>
          <w:u w:val="single"/>
        </w:rPr>
        <w:t></w:t>
      </w:r>
      <w:r w:rsidRPr="00A4288E">
        <w:rPr>
          <w:b/>
          <w:sz w:val="24"/>
          <w:szCs w:val="24"/>
          <w:u w:val="single"/>
        </w:rPr>
        <w:t xml:space="preserve"> Service encombrants</w:t>
      </w:r>
      <w:r w:rsidR="00BF194A">
        <w:rPr>
          <w:b/>
          <w:sz w:val="24"/>
          <w:szCs w:val="24"/>
          <w:u w:val="single"/>
        </w:rPr>
        <w:t xml:space="preserve"> d’Alès Agglomération</w:t>
      </w:r>
      <w:r w:rsidRPr="00A4288E">
        <w:rPr>
          <w:b/>
          <w:sz w:val="24"/>
          <w:szCs w:val="24"/>
          <w:u w:val="single"/>
        </w:rPr>
        <w:t> :</w:t>
      </w:r>
    </w:p>
    <w:p w14:paraId="1240AB6A" w14:textId="77777777" w:rsidR="00F66B7B" w:rsidRDefault="0007454E" w:rsidP="0007454E">
      <w:pPr>
        <w:jc w:val="both"/>
        <w:rPr>
          <w:b/>
          <w:sz w:val="24"/>
          <w:szCs w:val="24"/>
        </w:rPr>
      </w:pPr>
      <w:r w:rsidRPr="00A4288E">
        <w:rPr>
          <w:b/>
          <w:sz w:val="24"/>
          <w:szCs w:val="24"/>
        </w:rPr>
        <w:t xml:space="preserve">Nous rappelons que le dépôt d’encombrants dans la nature est interdit et peut entraîner des poursuites judiciaires. </w:t>
      </w:r>
    </w:p>
    <w:p w14:paraId="55FCB86E" w14:textId="619A8743" w:rsidR="00135BEC" w:rsidRDefault="0007454E" w:rsidP="0007454E">
      <w:pPr>
        <w:jc w:val="both"/>
        <w:rPr>
          <w:b/>
          <w:sz w:val="24"/>
          <w:szCs w:val="24"/>
          <w:shd w:val="clear" w:color="auto" w:fill="FFFF00"/>
        </w:rPr>
      </w:pPr>
      <w:r w:rsidRPr="00A4288E">
        <w:rPr>
          <w:b/>
          <w:sz w:val="24"/>
          <w:szCs w:val="24"/>
        </w:rPr>
        <w:t xml:space="preserve">Ceci dit, Alès Agglo prend en charge tous les mercredis matin le ramassage des encombrants. Les personnes concernées peuvent, de ce fait, les appeler le plus tôt au </w:t>
      </w:r>
      <w:r>
        <w:rPr>
          <w:b/>
          <w:sz w:val="24"/>
          <w:szCs w:val="24"/>
        </w:rPr>
        <w:t>0800 54 05 40</w:t>
      </w:r>
      <w:r w:rsidRPr="00A4288E">
        <w:rPr>
          <w:b/>
          <w:sz w:val="24"/>
          <w:szCs w:val="24"/>
        </w:rPr>
        <w:t xml:space="preserve"> et déposer leurs encombrants la veille du passage du camion sur le lieu de ramassage.</w:t>
      </w:r>
      <w:r w:rsidRPr="00A4288E">
        <w:rPr>
          <w:b/>
          <w:sz w:val="24"/>
          <w:szCs w:val="24"/>
          <w:shd w:val="clear" w:color="auto" w:fill="FFFF00"/>
        </w:rPr>
        <w:t xml:space="preserve"> </w:t>
      </w:r>
    </w:p>
    <w:sectPr w:rsidR="00135BEC" w:rsidSect="00E15B5C">
      <w:type w:val="continuous"/>
      <w:pgSz w:w="11906" w:h="16838" w:code="9"/>
      <w:pgMar w:top="238" w:right="425" w:bottom="249" w:left="567" w:header="0" w:footer="301"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45D82" w14:textId="77777777" w:rsidR="004B5CBA" w:rsidRDefault="004B5CBA">
      <w:r>
        <w:separator/>
      </w:r>
    </w:p>
  </w:endnote>
  <w:endnote w:type="continuationSeparator" w:id="0">
    <w:p w14:paraId="323E5C91" w14:textId="77777777" w:rsidR="004B5CBA" w:rsidRDefault="004B5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7196436"/>
      <w:docPartObj>
        <w:docPartGallery w:val="Page Numbers (Bottom of Page)"/>
        <w:docPartUnique/>
      </w:docPartObj>
    </w:sdtPr>
    <w:sdtEndPr/>
    <w:sdtContent>
      <w:p w14:paraId="37B32ED6" w14:textId="77777777" w:rsidR="00EB08A4" w:rsidRDefault="00F72917">
        <w:pPr>
          <w:pStyle w:val="Pieddepage"/>
        </w:pPr>
        <w:r>
          <w:rPr>
            <w:noProof/>
            <w:lang w:eastAsia="zh-TW"/>
          </w:rPr>
          <w:pict w14:anchorId="547C82A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5121" type="#_x0000_t65" style="position:absolute;margin-left:-20.75pt;margin-top:-5.05pt;width:29pt;height:19.95pt;z-index:251660288;visibility:visible;mso-position-horizontal-relative:right-margin-area;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" o:allowincell="f" adj="14135" strokecolor="gray [1629]" strokeweight=".25pt">
              <v:textbox>
                <w:txbxContent>
                  <w:p w14:paraId="3C7B8BBF" w14:textId="77777777" w:rsidR="00EB08A4" w:rsidRDefault="00367E75">
                    <w:pPr>
                      <w:jc w:val="center"/>
                    </w:pPr>
                    <w:r>
                      <w:fldChar w:fldCharType="begin"/>
                    </w:r>
                    <w:r w:rsidR="00EB08A4">
                      <w:instrText xml:space="preserve"> PAGE    \* MERGEFORMAT </w:instrText>
                    </w:r>
                    <w:r>
                      <w:fldChar w:fldCharType="separate"/>
                    </w:r>
                    <w:r w:rsidR="000C3AC6" w:rsidRPr="000C3AC6">
                      <w:rPr>
                        <w:noProof/>
                        <w:sz w:val="16"/>
                        <w:szCs w:val="16"/>
                      </w:rPr>
                      <w:t>1</w:t>
                    </w:r>
                    <w:r>
                      <w:rPr>
                        <w:noProof/>
                        <w:sz w:val="16"/>
                        <w:szCs w:val="16"/>
                      </w:rPr>
                      <w:fldChar w:fldCharType="end"/>
                    </w:r>
                    <w:r w:rsidR="00EB08A4">
                      <w:t>/</w:t>
                    </w:r>
                    <w:r w:rsidR="00F8662C">
                      <w:t>4</w:t>
                    </w:r>
                  </w:p>
                </w:txbxContent>
              </v:textbox>
              <w10:wrap anchorx="margin" anchory="margin"/>
            </v:shape>
          </w:pict>
        </w:r>
        <w:r w:rsidR="00EB08A4">
          <w:t>Petit Thoirassien n° 5</w:t>
        </w:r>
        <w:r w:rsidR="007C33D2">
          <w:t>6</w:t>
        </w:r>
        <w:r w:rsidR="00EB08A4">
          <w:t xml:space="preserve"> – </w:t>
        </w:r>
        <w:r w:rsidR="007C33D2">
          <w:t xml:space="preserve">Printemps / été </w:t>
        </w:r>
        <w:r w:rsidR="00EB08A4">
          <w:t>2021</w:t>
        </w:r>
      </w:p>
    </w:sdtContent>
  </w:sdt>
  <w:p w14:paraId="70189271" w14:textId="77777777" w:rsidR="00E15B5C" w:rsidRDefault="00E15B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195AD" w14:textId="77777777" w:rsidR="004B5CBA" w:rsidRDefault="004B5CBA">
      <w:r>
        <w:separator/>
      </w:r>
    </w:p>
  </w:footnote>
  <w:footnote w:type="continuationSeparator" w:id="0">
    <w:p w14:paraId="6A548852" w14:textId="77777777" w:rsidR="004B5CBA" w:rsidRDefault="004B5C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633487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Symbol" w:hAnsi="Symbol" w:cs="Arial"/>
      </w:rPr>
    </w:lvl>
    <w:lvl w:ilvl="2">
      <w:start w:val="1"/>
      <w:numFmt w:val="bullet"/>
      <w:lvlText w:val=""/>
      <w:lvlJc w:val="left"/>
      <w:pPr>
        <w:tabs>
          <w:tab w:val="num" w:pos="1440"/>
        </w:tabs>
        <w:ind w:left="1440" w:hanging="360"/>
      </w:pPr>
      <w:rPr>
        <w:rFonts w:ascii="Symbol" w:hAnsi="Symbol" w:cs="Aria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Symbol" w:hAnsi="Symbol" w:cs="Arial"/>
      </w:rPr>
    </w:lvl>
    <w:lvl w:ilvl="5">
      <w:start w:val="1"/>
      <w:numFmt w:val="bullet"/>
      <w:lvlText w:val=""/>
      <w:lvlJc w:val="left"/>
      <w:pPr>
        <w:tabs>
          <w:tab w:val="num" w:pos="2520"/>
        </w:tabs>
        <w:ind w:left="2520" w:hanging="360"/>
      </w:pPr>
      <w:rPr>
        <w:rFonts w:ascii="Symbol" w:hAnsi="Symbol" w:cs="Aria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Symbol" w:hAnsi="Symbol" w:cs="Arial"/>
      </w:rPr>
    </w:lvl>
    <w:lvl w:ilvl="8">
      <w:start w:val="1"/>
      <w:numFmt w:val="bullet"/>
      <w:lvlText w:val=""/>
      <w:lvlJc w:val="left"/>
      <w:pPr>
        <w:tabs>
          <w:tab w:val="num" w:pos="3600"/>
        </w:tabs>
        <w:ind w:left="3600" w:hanging="360"/>
      </w:pPr>
      <w:rPr>
        <w:rFonts w:ascii="Symbol" w:hAnsi="Symbol" w:cs="Arial"/>
      </w:rPr>
    </w:lvl>
  </w:abstractNum>
  <w:abstractNum w:abstractNumId="2" w15:restartNumberingAfterBreak="0">
    <w:nsid w:val="00000003"/>
    <w:multiLevelType w:val="hybridMultilevel"/>
    <w:tmpl w:val="19495C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817B44"/>
    <w:multiLevelType w:val="hybridMultilevel"/>
    <w:tmpl w:val="4A5891DE"/>
    <w:lvl w:ilvl="0" w:tplc="040C000D">
      <w:start w:val="1"/>
      <w:numFmt w:val="bullet"/>
      <w:lvlText w:val=""/>
      <w:lvlJc w:val="left"/>
      <w:pPr>
        <w:ind w:left="1004" w:hanging="360"/>
      </w:pPr>
      <w:rPr>
        <w:rFonts w:ascii="Wingdings" w:hAnsi="Wingdings"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 w15:restartNumberingAfterBreak="0">
    <w:nsid w:val="086C3570"/>
    <w:multiLevelType w:val="multilevel"/>
    <w:tmpl w:val="AAAAD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26313C"/>
    <w:multiLevelType w:val="hybridMultilevel"/>
    <w:tmpl w:val="ACDABE06"/>
    <w:lvl w:ilvl="0" w:tplc="21285B8E">
      <w:numFmt w:val="bullet"/>
      <w:lvlText w:val="-"/>
      <w:lvlJc w:val="left"/>
      <w:pPr>
        <w:ind w:left="432" w:hanging="360"/>
      </w:pPr>
      <w:rPr>
        <w:rFonts w:ascii="Times New Roman" w:eastAsia="Times New Roman" w:hAnsi="Times New Roman" w:cs="Times New Roman" w:hint="default"/>
        <w:b/>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6" w15:restartNumberingAfterBreak="0">
    <w:nsid w:val="0A0E5ED3"/>
    <w:multiLevelType w:val="hybridMultilevel"/>
    <w:tmpl w:val="2940F4F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CAA0BD3"/>
    <w:multiLevelType w:val="hybridMultilevel"/>
    <w:tmpl w:val="B8E47B14"/>
    <w:lvl w:ilvl="0" w:tplc="01E62520">
      <w:numFmt w:val="bullet"/>
      <w:lvlText w:val="-"/>
      <w:lvlJc w:val="left"/>
      <w:pPr>
        <w:ind w:left="432" w:hanging="360"/>
      </w:pPr>
      <w:rPr>
        <w:rFonts w:ascii="Times New Roman" w:eastAsia="Times New Roman" w:hAnsi="Times New Roman" w:cs="Times New Roman"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8" w15:restartNumberingAfterBreak="0">
    <w:nsid w:val="0EA34524"/>
    <w:multiLevelType w:val="multilevel"/>
    <w:tmpl w:val="7DF6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F841D8"/>
    <w:multiLevelType w:val="hybridMultilevel"/>
    <w:tmpl w:val="7DB2B218"/>
    <w:lvl w:ilvl="0" w:tplc="AC944C8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172810"/>
    <w:multiLevelType w:val="multilevel"/>
    <w:tmpl w:val="56324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F02ADA"/>
    <w:multiLevelType w:val="hybridMultilevel"/>
    <w:tmpl w:val="B3C89F6A"/>
    <w:lvl w:ilvl="0" w:tplc="D696F39E">
      <w:start w:val="84"/>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1C15051D"/>
    <w:multiLevelType w:val="multilevel"/>
    <w:tmpl w:val="BB4CE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592C6B"/>
    <w:multiLevelType w:val="hybridMultilevel"/>
    <w:tmpl w:val="AB9E591A"/>
    <w:lvl w:ilvl="0" w:tplc="B6CAF32E">
      <w:start w:val="2017"/>
      <w:numFmt w:val="bullet"/>
      <w:lvlText w:val="-"/>
      <w:lvlJc w:val="left"/>
      <w:pPr>
        <w:ind w:left="360" w:hanging="360"/>
      </w:pPr>
      <w:rPr>
        <w:rFonts w:ascii="Times New Roman" w:eastAsia="SimSu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1B8487E"/>
    <w:multiLevelType w:val="hybridMultilevel"/>
    <w:tmpl w:val="5FC44A70"/>
    <w:lvl w:ilvl="0" w:tplc="A9D616B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87E2C5F"/>
    <w:multiLevelType w:val="hybridMultilevel"/>
    <w:tmpl w:val="947CC46E"/>
    <w:lvl w:ilvl="0" w:tplc="C5F027BA">
      <w:start w:val="1"/>
      <w:numFmt w:val="decimal"/>
      <w:lvlText w:val="%1."/>
      <w:lvlJc w:val="left"/>
      <w:pPr>
        <w:ind w:left="644"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EEE24F4"/>
    <w:multiLevelType w:val="hybridMultilevel"/>
    <w:tmpl w:val="AFC81D08"/>
    <w:lvl w:ilvl="0" w:tplc="E960CFC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1A65D1A"/>
    <w:multiLevelType w:val="hybridMultilevel"/>
    <w:tmpl w:val="B09248DA"/>
    <w:lvl w:ilvl="0" w:tplc="52D8A1E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C2114D"/>
    <w:multiLevelType w:val="hybridMultilevel"/>
    <w:tmpl w:val="780CDBD6"/>
    <w:lvl w:ilvl="0" w:tplc="E960CFCC">
      <w:start w:val="9"/>
      <w:numFmt w:val="bullet"/>
      <w:lvlText w:val="-"/>
      <w:lvlJc w:val="left"/>
      <w:pPr>
        <w:ind w:left="786"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1E15B2"/>
    <w:multiLevelType w:val="hybridMultilevel"/>
    <w:tmpl w:val="10AA91AC"/>
    <w:lvl w:ilvl="0" w:tplc="B41C133C">
      <w:numFmt w:val="bullet"/>
      <w:lvlText w:val="-"/>
      <w:lvlJc w:val="left"/>
      <w:pPr>
        <w:ind w:left="792" w:hanging="360"/>
      </w:pPr>
      <w:rPr>
        <w:rFonts w:ascii="Times New Roman" w:eastAsia="Times New Roman" w:hAnsi="Times New Roman" w:cs="Times New Roman" w:hint="default"/>
      </w:rPr>
    </w:lvl>
    <w:lvl w:ilvl="1" w:tplc="040C0003" w:tentative="1">
      <w:start w:val="1"/>
      <w:numFmt w:val="bullet"/>
      <w:lvlText w:val="o"/>
      <w:lvlJc w:val="left"/>
      <w:pPr>
        <w:ind w:left="1512" w:hanging="360"/>
      </w:pPr>
      <w:rPr>
        <w:rFonts w:ascii="Courier New" w:hAnsi="Courier New" w:cs="Courier New" w:hint="default"/>
      </w:rPr>
    </w:lvl>
    <w:lvl w:ilvl="2" w:tplc="040C0005" w:tentative="1">
      <w:start w:val="1"/>
      <w:numFmt w:val="bullet"/>
      <w:lvlText w:val=""/>
      <w:lvlJc w:val="left"/>
      <w:pPr>
        <w:ind w:left="2232" w:hanging="360"/>
      </w:pPr>
      <w:rPr>
        <w:rFonts w:ascii="Wingdings" w:hAnsi="Wingdings" w:hint="default"/>
      </w:rPr>
    </w:lvl>
    <w:lvl w:ilvl="3" w:tplc="040C0001" w:tentative="1">
      <w:start w:val="1"/>
      <w:numFmt w:val="bullet"/>
      <w:lvlText w:val=""/>
      <w:lvlJc w:val="left"/>
      <w:pPr>
        <w:ind w:left="2952" w:hanging="360"/>
      </w:pPr>
      <w:rPr>
        <w:rFonts w:ascii="Symbol" w:hAnsi="Symbol" w:hint="default"/>
      </w:rPr>
    </w:lvl>
    <w:lvl w:ilvl="4" w:tplc="040C0003" w:tentative="1">
      <w:start w:val="1"/>
      <w:numFmt w:val="bullet"/>
      <w:lvlText w:val="o"/>
      <w:lvlJc w:val="left"/>
      <w:pPr>
        <w:ind w:left="3672" w:hanging="360"/>
      </w:pPr>
      <w:rPr>
        <w:rFonts w:ascii="Courier New" w:hAnsi="Courier New" w:cs="Courier New" w:hint="default"/>
      </w:rPr>
    </w:lvl>
    <w:lvl w:ilvl="5" w:tplc="040C0005" w:tentative="1">
      <w:start w:val="1"/>
      <w:numFmt w:val="bullet"/>
      <w:lvlText w:val=""/>
      <w:lvlJc w:val="left"/>
      <w:pPr>
        <w:ind w:left="4392" w:hanging="360"/>
      </w:pPr>
      <w:rPr>
        <w:rFonts w:ascii="Wingdings" w:hAnsi="Wingdings" w:hint="default"/>
      </w:rPr>
    </w:lvl>
    <w:lvl w:ilvl="6" w:tplc="040C0001" w:tentative="1">
      <w:start w:val="1"/>
      <w:numFmt w:val="bullet"/>
      <w:lvlText w:val=""/>
      <w:lvlJc w:val="left"/>
      <w:pPr>
        <w:ind w:left="5112" w:hanging="360"/>
      </w:pPr>
      <w:rPr>
        <w:rFonts w:ascii="Symbol" w:hAnsi="Symbol" w:hint="default"/>
      </w:rPr>
    </w:lvl>
    <w:lvl w:ilvl="7" w:tplc="040C0003" w:tentative="1">
      <w:start w:val="1"/>
      <w:numFmt w:val="bullet"/>
      <w:lvlText w:val="o"/>
      <w:lvlJc w:val="left"/>
      <w:pPr>
        <w:ind w:left="5832" w:hanging="360"/>
      </w:pPr>
      <w:rPr>
        <w:rFonts w:ascii="Courier New" w:hAnsi="Courier New" w:cs="Courier New" w:hint="default"/>
      </w:rPr>
    </w:lvl>
    <w:lvl w:ilvl="8" w:tplc="040C0005" w:tentative="1">
      <w:start w:val="1"/>
      <w:numFmt w:val="bullet"/>
      <w:lvlText w:val=""/>
      <w:lvlJc w:val="left"/>
      <w:pPr>
        <w:ind w:left="6552" w:hanging="360"/>
      </w:pPr>
      <w:rPr>
        <w:rFonts w:ascii="Wingdings" w:hAnsi="Wingdings" w:hint="default"/>
      </w:rPr>
    </w:lvl>
  </w:abstractNum>
  <w:abstractNum w:abstractNumId="20" w15:restartNumberingAfterBreak="0">
    <w:nsid w:val="49B028D8"/>
    <w:multiLevelType w:val="hybridMultilevel"/>
    <w:tmpl w:val="41AE2148"/>
    <w:lvl w:ilvl="0" w:tplc="94620BB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CF5491"/>
    <w:multiLevelType w:val="hybridMultilevel"/>
    <w:tmpl w:val="B2BEB6CC"/>
    <w:lvl w:ilvl="0" w:tplc="7ABE60C4">
      <w:start w:val="20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672189D"/>
    <w:multiLevelType w:val="multilevel"/>
    <w:tmpl w:val="F760A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3520EA"/>
    <w:multiLevelType w:val="multilevel"/>
    <w:tmpl w:val="AE6C0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ADCABA"/>
    <w:multiLevelType w:val="multilevel"/>
    <w:tmpl w:val="59ADCABA"/>
    <w:lvl w:ilvl="0">
      <w:numFmt w:val="bullet"/>
      <w:lvlText w:val="-"/>
      <w:lvlJc w:val="left"/>
      <w:pPr>
        <w:ind w:left="100" w:hanging="162"/>
      </w:pPr>
      <w:rPr>
        <w:rFonts w:ascii="Arial" w:eastAsia="Arial" w:hAnsi="Arial" w:cs="Arial" w:hint="default"/>
        <w:w w:val="100"/>
        <w:sz w:val="22"/>
        <w:szCs w:val="22"/>
        <w:lang w:val="fr-FR" w:eastAsia="fr-FR" w:bidi="fr-FR"/>
      </w:rPr>
    </w:lvl>
    <w:lvl w:ilvl="1">
      <w:numFmt w:val="bullet"/>
      <w:lvlText w:val="•"/>
      <w:lvlJc w:val="left"/>
      <w:pPr>
        <w:ind w:left="1018" w:hanging="162"/>
      </w:pPr>
      <w:rPr>
        <w:rFonts w:hint="default"/>
        <w:lang w:val="fr-FR" w:eastAsia="fr-FR" w:bidi="fr-FR"/>
      </w:rPr>
    </w:lvl>
    <w:lvl w:ilvl="2">
      <w:numFmt w:val="bullet"/>
      <w:lvlText w:val="•"/>
      <w:lvlJc w:val="left"/>
      <w:pPr>
        <w:ind w:left="1936" w:hanging="162"/>
      </w:pPr>
      <w:rPr>
        <w:rFonts w:hint="default"/>
        <w:lang w:val="fr-FR" w:eastAsia="fr-FR" w:bidi="fr-FR"/>
      </w:rPr>
    </w:lvl>
    <w:lvl w:ilvl="3">
      <w:numFmt w:val="bullet"/>
      <w:lvlText w:val="•"/>
      <w:lvlJc w:val="left"/>
      <w:pPr>
        <w:ind w:left="2854" w:hanging="162"/>
      </w:pPr>
      <w:rPr>
        <w:rFonts w:hint="default"/>
        <w:lang w:val="fr-FR" w:eastAsia="fr-FR" w:bidi="fr-FR"/>
      </w:rPr>
    </w:lvl>
    <w:lvl w:ilvl="4">
      <w:numFmt w:val="bullet"/>
      <w:lvlText w:val="•"/>
      <w:lvlJc w:val="left"/>
      <w:pPr>
        <w:ind w:left="3772" w:hanging="162"/>
      </w:pPr>
      <w:rPr>
        <w:rFonts w:hint="default"/>
        <w:lang w:val="fr-FR" w:eastAsia="fr-FR" w:bidi="fr-FR"/>
      </w:rPr>
    </w:lvl>
    <w:lvl w:ilvl="5">
      <w:numFmt w:val="bullet"/>
      <w:lvlText w:val="•"/>
      <w:lvlJc w:val="left"/>
      <w:pPr>
        <w:ind w:left="4690" w:hanging="162"/>
      </w:pPr>
      <w:rPr>
        <w:rFonts w:hint="default"/>
        <w:lang w:val="fr-FR" w:eastAsia="fr-FR" w:bidi="fr-FR"/>
      </w:rPr>
    </w:lvl>
    <w:lvl w:ilvl="6">
      <w:numFmt w:val="bullet"/>
      <w:lvlText w:val="•"/>
      <w:lvlJc w:val="left"/>
      <w:pPr>
        <w:ind w:left="5608" w:hanging="162"/>
      </w:pPr>
      <w:rPr>
        <w:rFonts w:hint="default"/>
        <w:lang w:val="fr-FR" w:eastAsia="fr-FR" w:bidi="fr-FR"/>
      </w:rPr>
    </w:lvl>
    <w:lvl w:ilvl="7">
      <w:numFmt w:val="bullet"/>
      <w:lvlText w:val="•"/>
      <w:lvlJc w:val="left"/>
      <w:pPr>
        <w:ind w:left="6526" w:hanging="162"/>
      </w:pPr>
      <w:rPr>
        <w:rFonts w:hint="default"/>
        <w:lang w:val="fr-FR" w:eastAsia="fr-FR" w:bidi="fr-FR"/>
      </w:rPr>
    </w:lvl>
    <w:lvl w:ilvl="8">
      <w:numFmt w:val="bullet"/>
      <w:lvlText w:val="•"/>
      <w:lvlJc w:val="left"/>
      <w:pPr>
        <w:ind w:left="7444" w:hanging="162"/>
      </w:pPr>
      <w:rPr>
        <w:rFonts w:hint="default"/>
        <w:lang w:val="fr-FR" w:eastAsia="fr-FR" w:bidi="fr-FR"/>
      </w:rPr>
    </w:lvl>
  </w:abstractNum>
  <w:abstractNum w:abstractNumId="25" w15:restartNumberingAfterBreak="0">
    <w:nsid w:val="5B936564"/>
    <w:multiLevelType w:val="multilevel"/>
    <w:tmpl w:val="EBCC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85F04"/>
    <w:multiLevelType w:val="hybridMultilevel"/>
    <w:tmpl w:val="FB7EBE20"/>
    <w:lvl w:ilvl="0" w:tplc="847C2904">
      <w:start w:val="1"/>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C40AD0"/>
    <w:multiLevelType w:val="multilevel"/>
    <w:tmpl w:val="F5C8A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2D7A56"/>
    <w:multiLevelType w:val="hybridMultilevel"/>
    <w:tmpl w:val="A13E60F8"/>
    <w:lvl w:ilvl="0" w:tplc="DBEA2FFE">
      <w:start w:val="8"/>
      <w:numFmt w:val="bullet"/>
      <w:lvlText w:val="-"/>
      <w:lvlJc w:val="left"/>
      <w:pPr>
        <w:ind w:left="720" w:hanging="360"/>
      </w:pPr>
      <w:rPr>
        <w:rFonts w:ascii="Times New Roman" w:eastAsia="Times New Roman" w:hAnsi="Times New Roman" w:cs="Times New Roman" w:hint="default"/>
        <w:b w:val="0"/>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3A3B68"/>
    <w:multiLevelType w:val="hybridMultilevel"/>
    <w:tmpl w:val="83BAECCE"/>
    <w:lvl w:ilvl="0" w:tplc="E1C4D928">
      <w:start w:val="2017"/>
      <w:numFmt w:val="bullet"/>
      <w:lvlText w:val="-"/>
      <w:lvlJc w:val="left"/>
      <w:pPr>
        <w:ind w:left="720" w:hanging="360"/>
      </w:pPr>
      <w:rPr>
        <w:rFonts w:ascii="Times New Roman" w:eastAsia="Times New Roman" w:hAnsi="Times New Roman" w:cs="Times New Roman"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B404CA"/>
    <w:multiLevelType w:val="multilevel"/>
    <w:tmpl w:val="B732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EA5716"/>
    <w:multiLevelType w:val="hybridMultilevel"/>
    <w:tmpl w:val="8C96028C"/>
    <w:lvl w:ilvl="0" w:tplc="4C9ED4AC">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72EB75E2"/>
    <w:multiLevelType w:val="hybridMultilevel"/>
    <w:tmpl w:val="6DA6D5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4010D0A"/>
    <w:multiLevelType w:val="hybridMultilevel"/>
    <w:tmpl w:val="016022A4"/>
    <w:lvl w:ilvl="0" w:tplc="4D5EA06C">
      <w:numFmt w:val="bullet"/>
      <w:lvlText w:val="-"/>
      <w:lvlJc w:val="left"/>
      <w:pPr>
        <w:ind w:left="432" w:hanging="360"/>
      </w:pPr>
      <w:rPr>
        <w:rFonts w:ascii="Times New Roman" w:eastAsia="Times New Roman" w:hAnsi="Times New Roman" w:cs="Times New Roman" w:hint="default"/>
      </w:rPr>
    </w:lvl>
    <w:lvl w:ilvl="1" w:tplc="040C0003" w:tentative="1">
      <w:start w:val="1"/>
      <w:numFmt w:val="bullet"/>
      <w:lvlText w:val="o"/>
      <w:lvlJc w:val="left"/>
      <w:pPr>
        <w:ind w:left="1152" w:hanging="360"/>
      </w:pPr>
      <w:rPr>
        <w:rFonts w:ascii="Courier New" w:hAnsi="Courier New" w:cs="Courier New" w:hint="default"/>
      </w:rPr>
    </w:lvl>
    <w:lvl w:ilvl="2" w:tplc="040C0005" w:tentative="1">
      <w:start w:val="1"/>
      <w:numFmt w:val="bullet"/>
      <w:lvlText w:val=""/>
      <w:lvlJc w:val="left"/>
      <w:pPr>
        <w:ind w:left="1872" w:hanging="360"/>
      </w:pPr>
      <w:rPr>
        <w:rFonts w:ascii="Wingdings" w:hAnsi="Wingdings" w:hint="default"/>
      </w:rPr>
    </w:lvl>
    <w:lvl w:ilvl="3" w:tplc="040C0001" w:tentative="1">
      <w:start w:val="1"/>
      <w:numFmt w:val="bullet"/>
      <w:lvlText w:val=""/>
      <w:lvlJc w:val="left"/>
      <w:pPr>
        <w:ind w:left="2592" w:hanging="360"/>
      </w:pPr>
      <w:rPr>
        <w:rFonts w:ascii="Symbol" w:hAnsi="Symbol" w:hint="default"/>
      </w:rPr>
    </w:lvl>
    <w:lvl w:ilvl="4" w:tplc="040C0003" w:tentative="1">
      <w:start w:val="1"/>
      <w:numFmt w:val="bullet"/>
      <w:lvlText w:val="o"/>
      <w:lvlJc w:val="left"/>
      <w:pPr>
        <w:ind w:left="3312" w:hanging="360"/>
      </w:pPr>
      <w:rPr>
        <w:rFonts w:ascii="Courier New" w:hAnsi="Courier New" w:cs="Courier New" w:hint="default"/>
      </w:rPr>
    </w:lvl>
    <w:lvl w:ilvl="5" w:tplc="040C0005" w:tentative="1">
      <w:start w:val="1"/>
      <w:numFmt w:val="bullet"/>
      <w:lvlText w:val=""/>
      <w:lvlJc w:val="left"/>
      <w:pPr>
        <w:ind w:left="4032" w:hanging="360"/>
      </w:pPr>
      <w:rPr>
        <w:rFonts w:ascii="Wingdings" w:hAnsi="Wingdings" w:hint="default"/>
      </w:rPr>
    </w:lvl>
    <w:lvl w:ilvl="6" w:tplc="040C0001" w:tentative="1">
      <w:start w:val="1"/>
      <w:numFmt w:val="bullet"/>
      <w:lvlText w:val=""/>
      <w:lvlJc w:val="left"/>
      <w:pPr>
        <w:ind w:left="4752" w:hanging="360"/>
      </w:pPr>
      <w:rPr>
        <w:rFonts w:ascii="Symbol" w:hAnsi="Symbol" w:hint="default"/>
      </w:rPr>
    </w:lvl>
    <w:lvl w:ilvl="7" w:tplc="040C0003" w:tentative="1">
      <w:start w:val="1"/>
      <w:numFmt w:val="bullet"/>
      <w:lvlText w:val="o"/>
      <w:lvlJc w:val="left"/>
      <w:pPr>
        <w:ind w:left="5472" w:hanging="360"/>
      </w:pPr>
      <w:rPr>
        <w:rFonts w:ascii="Courier New" w:hAnsi="Courier New" w:cs="Courier New" w:hint="default"/>
      </w:rPr>
    </w:lvl>
    <w:lvl w:ilvl="8" w:tplc="040C0005" w:tentative="1">
      <w:start w:val="1"/>
      <w:numFmt w:val="bullet"/>
      <w:lvlText w:val=""/>
      <w:lvlJc w:val="left"/>
      <w:pPr>
        <w:ind w:left="6192" w:hanging="360"/>
      </w:pPr>
      <w:rPr>
        <w:rFonts w:ascii="Wingdings" w:hAnsi="Wingdings" w:hint="default"/>
      </w:rPr>
    </w:lvl>
  </w:abstractNum>
  <w:abstractNum w:abstractNumId="34" w15:restartNumberingAfterBreak="0">
    <w:nsid w:val="74CD3B77"/>
    <w:multiLevelType w:val="hybridMultilevel"/>
    <w:tmpl w:val="E834B286"/>
    <w:lvl w:ilvl="0" w:tplc="BC84BF78">
      <w:start w:val="5"/>
      <w:numFmt w:val="decimal"/>
      <w:lvlText w:val="%1"/>
      <w:lvlJc w:val="left"/>
      <w:pPr>
        <w:ind w:left="432" w:hanging="360"/>
      </w:pPr>
      <w:rPr>
        <w:rFonts w:hint="default"/>
      </w:rPr>
    </w:lvl>
    <w:lvl w:ilvl="1" w:tplc="040C0019" w:tentative="1">
      <w:start w:val="1"/>
      <w:numFmt w:val="lowerLetter"/>
      <w:lvlText w:val="%2."/>
      <w:lvlJc w:val="left"/>
      <w:pPr>
        <w:ind w:left="1152" w:hanging="360"/>
      </w:pPr>
    </w:lvl>
    <w:lvl w:ilvl="2" w:tplc="040C001B" w:tentative="1">
      <w:start w:val="1"/>
      <w:numFmt w:val="lowerRoman"/>
      <w:lvlText w:val="%3."/>
      <w:lvlJc w:val="right"/>
      <w:pPr>
        <w:ind w:left="1872" w:hanging="180"/>
      </w:pPr>
    </w:lvl>
    <w:lvl w:ilvl="3" w:tplc="040C000F" w:tentative="1">
      <w:start w:val="1"/>
      <w:numFmt w:val="decimal"/>
      <w:lvlText w:val="%4."/>
      <w:lvlJc w:val="left"/>
      <w:pPr>
        <w:ind w:left="2592" w:hanging="360"/>
      </w:pPr>
    </w:lvl>
    <w:lvl w:ilvl="4" w:tplc="040C0019" w:tentative="1">
      <w:start w:val="1"/>
      <w:numFmt w:val="lowerLetter"/>
      <w:lvlText w:val="%5."/>
      <w:lvlJc w:val="left"/>
      <w:pPr>
        <w:ind w:left="3312" w:hanging="360"/>
      </w:pPr>
    </w:lvl>
    <w:lvl w:ilvl="5" w:tplc="040C001B" w:tentative="1">
      <w:start w:val="1"/>
      <w:numFmt w:val="lowerRoman"/>
      <w:lvlText w:val="%6."/>
      <w:lvlJc w:val="right"/>
      <w:pPr>
        <w:ind w:left="4032" w:hanging="180"/>
      </w:pPr>
    </w:lvl>
    <w:lvl w:ilvl="6" w:tplc="040C000F" w:tentative="1">
      <w:start w:val="1"/>
      <w:numFmt w:val="decimal"/>
      <w:lvlText w:val="%7."/>
      <w:lvlJc w:val="left"/>
      <w:pPr>
        <w:ind w:left="4752" w:hanging="360"/>
      </w:pPr>
    </w:lvl>
    <w:lvl w:ilvl="7" w:tplc="040C0019" w:tentative="1">
      <w:start w:val="1"/>
      <w:numFmt w:val="lowerLetter"/>
      <w:lvlText w:val="%8."/>
      <w:lvlJc w:val="left"/>
      <w:pPr>
        <w:ind w:left="5472" w:hanging="360"/>
      </w:pPr>
    </w:lvl>
    <w:lvl w:ilvl="8" w:tplc="040C001B" w:tentative="1">
      <w:start w:val="1"/>
      <w:numFmt w:val="lowerRoman"/>
      <w:lvlText w:val="%9."/>
      <w:lvlJc w:val="right"/>
      <w:pPr>
        <w:ind w:left="6192" w:hanging="180"/>
      </w:pPr>
    </w:lvl>
  </w:abstractNum>
  <w:abstractNum w:abstractNumId="35" w15:restartNumberingAfterBreak="0">
    <w:nsid w:val="74F77E35"/>
    <w:multiLevelType w:val="hybridMultilevel"/>
    <w:tmpl w:val="F56491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68260D"/>
    <w:multiLevelType w:val="hybridMultilevel"/>
    <w:tmpl w:val="1234D738"/>
    <w:lvl w:ilvl="0" w:tplc="A02683D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0C484C"/>
    <w:multiLevelType w:val="hybridMultilevel"/>
    <w:tmpl w:val="F9F27B2C"/>
    <w:lvl w:ilvl="0" w:tplc="B4304BEC">
      <w:start w:val="108"/>
      <w:numFmt w:val="bullet"/>
      <w:lvlText w:val="-"/>
      <w:lvlJc w:val="left"/>
      <w:pPr>
        <w:ind w:left="720" w:hanging="360"/>
      </w:pPr>
      <w:rPr>
        <w:rFonts w:ascii="Times New Roman" w:eastAsia="Times New Roman" w:hAnsi="Times New Roman"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C38463D"/>
    <w:multiLevelType w:val="hybridMultilevel"/>
    <w:tmpl w:val="7CCC373C"/>
    <w:lvl w:ilvl="0" w:tplc="EDC65BF0">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DC94AB3"/>
    <w:multiLevelType w:val="hybridMultilevel"/>
    <w:tmpl w:val="FDCE4F84"/>
    <w:lvl w:ilvl="0" w:tplc="210AC6F0">
      <w:start w:val="1"/>
      <w:numFmt w:val="bullet"/>
      <w:lvlText w:val="►"/>
      <w:lvlJc w:val="left"/>
      <w:pPr>
        <w:tabs>
          <w:tab w:val="num" w:pos="1800"/>
        </w:tabs>
        <w:ind w:left="1800" w:hanging="360"/>
      </w:pPr>
      <w:rPr>
        <w:rFonts w:ascii="Times New Roman" w:hAnsi="Times New Roman" w:hint="default"/>
        <w:b/>
        <w:i w:val="0"/>
        <w:color w:val="auto"/>
        <w:sz w:val="28"/>
      </w:rPr>
    </w:lvl>
    <w:lvl w:ilvl="1" w:tplc="040C0001">
      <w:start w:val="1"/>
      <w:numFmt w:val="bullet"/>
      <w:lvlText w:val=""/>
      <w:lvlJc w:val="left"/>
      <w:pPr>
        <w:tabs>
          <w:tab w:val="num" w:pos="1620"/>
        </w:tabs>
        <w:ind w:left="1620" w:hanging="360"/>
      </w:pPr>
      <w:rPr>
        <w:rFonts w:ascii="Symbol" w:hAnsi="Symbol" w:hint="default"/>
        <w:b/>
        <w:i w:val="0"/>
        <w:color w:val="auto"/>
      </w:rPr>
    </w:lvl>
    <w:lvl w:ilvl="2" w:tplc="040C0005" w:tentative="1">
      <w:start w:val="1"/>
      <w:numFmt w:val="bullet"/>
      <w:lvlText w:val=""/>
      <w:lvlJc w:val="left"/>
      <w:pPr>
        <w:tabs>
          <w:tab w:val="num" w:pos="2340"/>
        </w:tabs>
        <w:ind w:left="2340" w:hanging="360"/>
      </w:pPr>
      <w:rPr>
        <w:rFonts w:ascii="Wingdings" w:hAnsi="Wingdings" w:hint="default"/>
      </w:rPr>
    </w:lvl>
    <w:lvl w:ilvl="3" w:tplc="040C0001" w:tentative="1">
      <w:start w:val="1"/>
      <w:numFmt w:val="bullet"/>
      <w:lvlText w:val=""/>
      <w:lvlJc w:val="left"/>
      <w:pPr>
        <w:tabs>
          <w:tab w:val="num" w:pos="3060"/>
        </w:tabs>
        <w:ind w:left="3060" w:hanging="360"/>
      </w:pPr>
      <w:rPr>
        <w:rFonts w:ascii="Symbol" w:hAnsi="Symbol" w:hint="default"/>
      </w:rPr>
    </w:lvl>
    <w:lvl w:ilvl="4" w:tplc="040C0003" w:tentative="1">
      <w:start w:val="1"/>
      <w:numFmt w:val="bullet"/>
      <w:lvlText w:val="o"/>
      <w:lvlJc w:val="left"/>
      <w:pPr>
        <w:tabs>
          <w:tab w:val="num" w:pos="3780"/>
        </w:tabs>
        <w:ind w:left="3780" w:hanging="360"/>
      </w:pPr>
      <w:rPr>
        <w:rFonts w:ascii="Courier New" w:hAnsi="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DF45B74"/>
    <w:multiLevelType w:val="hybridMultilevel"/>
    <w:tmpl w:val="8AFC4BFA"/>
    <w:lvl w:ilvl="0" w:tplc="361885BA">
      <w:start w:val="1"/>
      <w:numFmt w:val="bullet"/>
      <w:lvlText w:val="►"/>
      <w:lvlJc w:val="left"/>
      <w:pPr>
        <w:ind w:left="720" w:hanging="360"/>
      </w:pPr>
      <w:rPr>
        <w:rFonts w:ascii="Times New Roman" w:hAnsi="Times New Roman" w:cs="Times New Roman" w:hint="default"/>
        <w:b/>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6"/>
  </w:num>
  <w:num w:numId="4">
    <w:abstractNumId w:val="9"/>
  </w:num>
  <w:num w:numId="5">
    <w:abstractNumId w:val="7"/>
  </w:num>
  <w:num w:numId="6">
    <w:abstractNumId w:val="36"/>
  </w:num>
  <w:num w:numId="7">
    <w:abstractNumId w:val="38"/>
  </w:num>
  <w:num w:numId="8">
    <w:abstractNumId w:val="33"/>
  </w:num>
  <w:num w:numId="9">
    <w:abstractNumId w:val="19"/>
  </w:num>
  <w:num w:numId="10">
    <w:abstractNumId w:val="5"/>
  </w:num>
  <w:num w:numId="11">
    <w:abstractNumId w:val="37"/>
  </w:num>
  <w:num w:numId="12">
    <w:abstractNumId w:val="31"/>
  </w:num>
  <w:num w:numId="13">
    <w:abstractNumId w:val="13"/>
  </w:num>
  <w:num w:numId="14">
    <w:abstractNumId w:val="15"/>
  </w:num>
  <w:num w:numId="15">
    <w:abstractNumId w:val="20"/>
  </w:num>
  <w:num w:numId="16">
    <w:abstractNumId w:val="1"/>
  </w:num>
  <w:num w:numId="17">
    <w:abstractNumId w:val="21"/>
  </w:num>
  <w:num w:numId="18">
    <w:abstractNumId w:val="29"/>
  </w:num>
  <w:num w:numId="19">
    <w:abstractNumId w:val="28"/>
  </w:num>
  <w:num w:numId="2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4"/>
  </w:num>
  <w:num w:numId="22">
    <w:abstractNumId w:val="35"/>
  </w:num>
  <w:num w:numId="23">
    <w:abstractNumId w:val="26"/>
  </w:num>
  <w:num w:numId="24">
    <w:abstractNumId w:val="3"/>
  </w:num>
  <w:num w:numId="25">
    <w:abstractNumId w:val="30"/>
  </w:num>
  <w:num w:numId="26">
    <w:abstractNumId w:val="0"/>
  </w:num>
  <w:num w:numId="27">
    <w:abstractNumId w:val="2"/>
  </w:num>
  <w:num w:numId="28">
    <w:abstractNumId w:val="4"/>
  </w:num>
  <w:num w:numId="29">
    <w:abstractNumId w:val="32"/>
  </w:num>
  <w:num w:numId="30">
    <w:abstractNumId w:val="6"/>
  </w:num>
  <w:num w:numId="31">
    <w:abstractNumId w:val="14"/>
  </w:num>
  <w:num w:numId="32">
    <w:abstractNumId w:val="12"/>
  </w:num>
  <w:num w:numId="33">
    <w:abstractNumId w:val="17"/>
  </w:num>
  <w:num w:numId="34">
    <w:abstractNumId w:val="25"/>
  </w:num>
  <w:num w:numId="35">
    <w:abstractNumId w:val="27"/>
  </w:num>
  <w:num w:numId="36">
    <w:abstractNumId w:val="10"/>
  </w:num>
  <w:num w:numId="37">
    <w:abstractNumId w:val="8"/>
  </w:num>
  <w:num w:numId="38">
    <w:abstractNumId w:val="22"/>
  </w:num>
  <w:num w:numId="39">
    <w:abstractNumId w:val="23"/>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5123" fill="f" fillcolor="white" stroke="f">
      <v:fill color="white" on="f"/>
      <v:stroke on="f"/>
    </o:shapedefaults>
    <o:shapelayout v:ext="edit">
      <o:idmap v:ext="edit" data="5"/>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3B92"/>
    <w:rsid w:val="000017EE"/>
    <w:rsid w:val="00004565"/>
    <w:rsid w:val="00005387"/>
    <w:rsid w:val="0000550B"/>
    <w:rsid w:val="00006371"/>
    <w:rsid w:val="00006CF3"/>
    <w:rsid w:val="00007F2C"/>
    <w:rsid w:val="00007FD6"/>
    <w:rsid w:val="00011FCB"/>
    <w:rsid w:val="00014219"/>
    <w:rsid w:val="000160E6"/>
    <w:rsid w:val="00017E91"/>
    <w:rsid w:val="000209B5"/>
    <w:rsid w:val="00020D6D"/>
    <w:rsid w:val="0002170F"/>
    <w:rsid w:val="00021FCF"/>
    <w:rsid w:val="00027BFC"/>
    <w:rsid w:val="00030BCF"/>
    <w:rsid w:val="000311F7"/>
    <w:rsid w:val="000332AA"/>
    <w:rsid w:val="0003510A"/>
    <w:rsid w:val="00040FA2"/>
    <w:rsid w:val="00042AE1"/>
    <w:rsid w:val="00043E9C"/>
    <w:rsid w:val="0004436D"/>
    <w:rsid w:val="00052291"/>
    <w:rsid w:val="000537E2"/>
    <w:rsid w:val="0005546D"/>
    <w:rsid w:val="00057B36"/>
    <w:rsid w:val="000638F1"/>
    <w:rsid w:val="000641D6"/>
    <w:rsid w:val="00064499"/>
    <w:rsid w:val="00064D82"/>
    <w:rsid w:val="0006517F"/>
    <w:rsid w:val="00067628"/>
    <w:rsid w:val="00074050"/>
    <w:rsid w:val="0007454E"/>
    <w:rsid w:val="00074DE4"/>
    <w:rsid w:val="00083D6F"/>
    <w:rsid w:val="0008473C"/>
    <w:rsid w:val="00086A21"/>
    <w:rsid w:val="00091606"/>
    <w:rsid w:val="00092804"/>
    <w:rsid w:val="0009447F"/>
    <w:rsid w:val="000951C6"/>
    <w:rsid w:val="000957C8"/>
    <w:rsid w:val="00095F25"/>
    <w:rsid w:val="00097028"/>
    <w:rsid w:val="000A4E59"/>
    <w:rsid w:val="000A6F35"/>
    <w:rsid w:val="000B0ABA"/>
    <w:rsid w:val="000B0CFF"/>
    <w:rsid w:val="000B140A"/>
    <w:rsid w:val="000B3B1A"/>
    <w:rsid w:val="000B53A3"/>
    <w:rsid w:val="000B6D3D"/>
    <w:rsid w:val="000B7927"/>
    <w:rsid w:val="000B7B4B"/>
    <w:rsid w:val="000C21D2"/>
    <w:rsid w:val="000C234E"/>
    <w:rsid w:val="000C2B27"/>
    <w:rsid w:val="000C3255"/>
    <w:rsid w:val="000C3AC6"/>
    <w:rsid w:val="000C4FE0"/>
    <w:rsid w:val="000C6485"/>
    <w:rsid w:val="000D1E19"/>
    <w:rsid w:val="000D2778"/>
    <w:rsid w:val="000D45B5"/>
    <w:rsid w:val="000D494E"/>
    <w:rsid w:val="000D5314"/>
    <w:rsid w:val="000D7536"/>
    <w:rsid w:val="000E0D15"/>
    <w:rsid w:val="000E24CF"/>
    <w:rsid w:val="000E2F1F"/>
    <w:rsid w:val="000E3DC3"/>
    <w:rsid w:val="000E490C"/>
    <w:rsid w:val="000F10A9"/>
    <w:rsid w:val="000F2A44"/>
    <w:rsid w:val="000F41A5"/>
    <w:rsid w:val="000F7529"/>
    <w:rsid w:val="000F776B"/>
    <w:rsid w:val="000F77D6"/>
    <w:rsid w:val="000F7962"/>
    <w:rsid w:val="001107F6"/>
    <w:rsid w:val="00110F6B"/>
    <w:rsid w:val="001115C4"/>
    <w:rsid w:val="001129C9"/>
    <w:rsid w:val="001203FA"/>
    <w:rsid w:val="00121B5F"/>
    <w:rsid w:val="00122FDD"/>
    <w:rsid w:val="0012385D"/>
    <w:rsid w:val="00123DC9"/>
    <w:rsid w:val="00125609"/>
    <w:rsid w:val="00131DE2"/>
    <w:rsid w:val="00132E49"/>
    <w:rsid w:val="00134261"/>
    <w:rsid w:val="00135BEC"/>
    <w:rsid w:val="00137564"/>
    <w:rsid w:val="00137888"/>
    <w:rsid w:val="00141619"/>
    <w:rsid w:val="00142D84"/>
    <w:rsid w:val="001456FB"/>
    <w:rsid w:val="00154C3D"/>
    <w:rsid w:val="00155800"/>
    <w:rsid w:val="0015600C"/>
    <w:rsid w:val="00156A3C"/>
    <w:rsid w:val="00160821"/>
    <w:rsid w:val="00161390"/>
    <w:rsid w:val="00164FB6"/>
    <w:rsid w:val="00173859"/>
    <w:rsid w:val="00175B8B"/>
    <w:rsid w:val="0017755E"/>
    <w:rsid w:val="001816F9"/>
    <w:rsid w:val="001847E5"/>
    <w:rsid w:val="00184D97"/>
    <w:rsid w:val="00185837"/>
    <w:rsid w:val="00186219"/>
    <w:rsid w:val="0019159E"/>
    <w:rsid w:val="00193E47"/>
    <w:rsid w:val="0019670A"/>
    <w:rsid w:val="00196EC1"/>
    <w:rsid w:val="00197122"/>
    <w:rsid w:val="001975EC"/>
    <w:rsid w:val="001A0E3D"/>
    <w:rsid w:val="001A1DA9"/>
    <w:rsid w:val="001B4D95"/>
    <w:rsid w:val="001C17E6"/>
    <w:rsid w:val="001C263C"/>
    <w:rsid w:val="001C778F"/>
    <w:rsid w:val="001D0339"/>
    <w:rsid w:val="001D0C44"/>
    <w:rsid w:val="001D0CCE"/>
    <w:rsid w:val="001D2EE9"/>
    <w:rsid w:val="001D4B9B"/>
    <w:rsid w:val="001D5A05"/>
    <w:rsid w:val="001D6EA5"/>
    <w:rsid w:val="001D705C"/>
    <w:rsid w:val="001E3726"/>
    <w:rsid w:val="001E412E"/>
    <w:rsid w:val="001E4D7B"/>
    <w:rsid w:val="001F12CB"/>
    <w:rsid w:val="001F2E88"/>
    <w:rsid w:val="001F3116"/>
    <w:rsid w:val="0020015F"/>
    <w:rsid w:val="0020154B"/>
    <w:rsid w:val="00202563"/>
    <w:rsid w:val="002034B5"/>
    <w:rsid w:val="00204381"/>
    <w:rsid w:val="00206135"/>
    <w:rsid w:val="00206EA3"/>
    <w:rsid w:val="002074B4"/>
    <w:rsid w:val="00210430"/>
    <w:rsid w:val="00210928"/>
    <w:rsid w:val="00210CC6"/>
    <w:rsid w:val="0021448C"/>
    <w:rsid w:val="00215CC8"/>
    <w:rsid w:val="00216DB6"/>
    <w:rsid w:val="002178E3"/>
    <w:rsid w:val="00220A7F"/>
    <w:rsid w:val="00221C8E"/>
    <w:rsid w:val="00221F12"/>
    <w:rsid w:val="0022228A"/>
    <w:rsid w:val="00223E5D"/>
    <w:rsid w:val="002250C0"/>
    <w:rsid w:val="0022533E"/>
    <w:rsid w:val="002311D5"/>
    <w:rsid w:val="00231C5C"/>
    <w:rsid w:val="0023283E"/>
    <w:rsid w:val="00233AD9"/>
    <w:rsid w:val="00235732"/>
    <w:rsid w:val="002375B9"/>
    <w:rsid w:val="00240100"/>
    <w:rsid w:val="002408FE"/>
    <w:rsid w:val="00241362"/>
    <w:rsid w:val="00241BA7"/>
    <w:rsid w:val="0024419E"/>
    <w:rsid w:val="00244E45"/>
    <w:rsid w:val="00246067"/>
    <w:rsid w:val="00246EAC"/>
    <w:rsid w:val="00250640"/>
    <w:rsid w:val="00250679"/>
    <w:rsid w:val="00251C5F"/>
    <w:rsid w:val="00251F50"/>
    <w:rsid w:val="002520A9"/>
    <w:rsid w:val="00255FD2"/>
    <w:rsid w:val="00257E05"/>
    <w:rsid w:val="00263005"/>
    <w:rsid w:val="002647B0"/>
    <w:rsid w:val="00266485"/>
    <w:rsid w:val="00267884"/>
    <w:rsid w:val="00273B6C"/>
    <w:rsid w:val="00274277"/>
    <w:rsid w:val="002743BE"/>
    <w:rsid w:val="002755A6"/>
    <w:rsid w:val="00280DC0"/>
    <w:rsid w:val="002836EF"/>
    <w:rsid w:val="0028560D"/>
    <w:rsid w:val="00286B14"/>
    <w:rsid w:val="00286C30"/>
    <w:rsid w:val="0029203A"/>
    <w:rsid w:val="0029430F"/>
    <w:rsid w:val="00295CEB"/>
    <w:rsid w:val="002A4968"/>
    <w:rsid w:val="002A4FB2"/>
    <w:rsid w:val="002A5C3A"/>
    <w:rsid w:val="002A6D40"/>
    <w:rsid w:val="002A7351"/>
    <w:rsid w:val="002A742F"/>
    <w:rsid w:val="002B3260"/>
    <w:rsid w:val="002B4587"/>
    <w:rsid w:val="002B67BA"/>
    <w:rsid w:val="002B6E75"/>
    <w:rsid w:val="002B70EF"/>
    <w:rsid w:val="002B7B39"/>
    <w:rsid w:val="002C1C20"/>
    <w:rsid w:val="002C5FFC"/>
    <w:rsid w:val="002D05D3"/>
    <w:rsid w:val="002D47D6"/>
    <w:rsid w:val="002D54C9"/>
    <w:rsid w:val="002D5ADA"/>
    <w:rsid w:val="002D67B5"/>
    <w:rsid w:val="002D718B"/>
    <w:rsid w:val="002E09AD"/>
    <w:rsid w:val="002E0B92"/>
    <w:rsid w:val="002E1CDD"/>
    <w:rsid w:val="002E1D34"/>
    <w:rsid w:val="002E2F3B"/>
    <w:rsid w:val="002F317E"/>
    <w:rsid w:val="002F3201"/>
    <w:rsid w:val="002F5F40"/>
    <w:rsid w:val="002F6F74"/>
    <w:rsid w:val="003102D5"/>
    <w:rsid w:val="00311699"/>
    <w:rsid w:val="00311C14"/>
    <w:rsid w:val="003249EE"/>
    <w:rsid w:val="003273E8"/>
    <w:rsid w:val="0032770F"/>
    <w:rsid w:val="00331FD3"/>
    <w:rsid w:val="00334195"/>
    <w:rsid w:val="003347D0"/>
    <w:rsid w:val="00336D39"/>
    <w:rsid w:val="00337801"/>
    <w:rsid w:val="003409D5"/>
    <w:rsid w:val="00342C42"/>
    <w:rsid w:val="00344DB9"/>
    <w:rsid w:val="003473AB"/>
    <w:rsid w:val="003511C7"/>
    <w:rsid w:val="0035276F"/>
    <w:rsid w:val="00353FF5"/>
    <w:rsid w:val="00355056"/>
    <w:rsid w:val="0035580C"/>
    <w:rsid w:val="00357992"/>
    <w:rsid w:val="003628E5"/>
    <w:rsid w:val="0036347A"/>
    <w:rsid w:val="00365819"/>
    <w:rsid w:val="003658DC"/>
    <w:rsid w:val="00365994"/>
    <w:rsid w:val="00365EC5"/>
    <w:rsid w:val="00367A79"/>
    <w:rsid w:val="00367DF3"/>
    <w:rsid w:val="00367E75"/>
    <w:rsid w:val="00370647"/>
    <w:rsid w:val="00370BB9"/>
    <w:rsid w:val="00370F53"/>
    <w:rsid w:val="00374139"/>
    <w:rsid w:val="003766A3"/>
    <w:rsid w:val="00382940"/>
    <w:rsid w:val="00387532"/>
    <w:rsid w:val="00387B34"/>
    <w:rsid w:val="00387CD8"/>
    <w:rsid w:val="00393612"/>
    <w:rsid w:val="00395549"/>
    <w:rsid w:val="00395B9C"/>
    <w:rsid w:val="003976B3"/>
    <w:rsid w:val="003A0D66"/>
    <w:rsid w:val="003A403B"/>
    <w:rsid w:val="003A5E07"/>
    <w:rsid w:val="003A75DF"/>
    <w:rsid w:val="003A7F48"/>
    <w:rsid w:val="003B1129"/>
    <w:rsid w:val="003B1906"/>
    <w:rsid w:val="003B2E23"/>
    <w:rsid w:val="003B4098"/>
    <w:rsid w:val="003B568B"/>
    <w:rsid w:val="003C02DD"/>
    <w:rsid w:val="003C2022"/>
    <w:rsid w:val="003C5510"/>
    <w:rsid w:val="003C6AC8"/>
    <w:rsid w:val="003D3677"/>
    <w:rsid w:val="003D641F"/>
    <w:rsid w:val="003E0505"/>
    <w:rsid w:val="003E4EBC"/>
    <w:rsid w:val="003E505E"/>
    <w:rsid w:val="003E54A4"/>
    <w:rsid w:val="003E7990"/>
    <w:rsid w:val="003F31F6"/>
    <w:rsid w:val="003F3ED0"/>
    <w:rsid w:val="00400D4E"/>
    <w:rsid w:val="004101D0"/>
    <w:rsid w:val="00411395"/>
    <w:rsid w:val="0041322C"/>
    <w:rsid w:val="00413747"/>
    <w:rsid w:val="00413B01"/>
    <w:rsid w:val="00425146"/>
    <w:rsid w:val="00425B34"/>
    <w:rsid w:val="00430A22"/>
    <w:rsid w:val="00432001"/>
    <w:rsid w:val="00434346"/>
    <w:rsid w:val="004351AF"/>
    <w:rsid w:val="0044642F"/>
    <w:rsid w:val="00447690"/>
    <w:rsid w:val="00455081"/>
    <w:rsid w:val="0045548F"/>
    <w:rsid w:val="0045575D"/>
    <w:rsid w:val="004630C6"/>
    <w:rsid w:val="00464F38"/>
    <w:rsid w:val="004651E0"/>
    <w:rsid w:val="00465FA3"/>
    <w:rsid w:val="00467878"/>
    <w:rsid w:val="0047146E"/>
    <w:rsid w:val="004719BA"/>
    <w:rsid w:val="004739C8"/>
    <w:rsid w:val="0047419F"/>
    <w:rsid w:val="004771AD"/>
    <w:rsid w:val="00482371"/>
    <w:rsid w:val="00482675"/>
    <w:rsid w:val="0048426E"/>
    <w:rsid w:val="0048520B"/>
    <w:rsid w:val="004858FC"/>
    <w:rsid w:val="004871BA"/>
    <w:rsid w:val="004912A5"/>
    <w:rsid w:val="0049299B"/>
    <w:rsid w:val="004A2340"/>
    <w:rsid w:val="004A5728"/>
    <w:rsid w:val="004A6204"/>
    <w:rsid w:val="004A62EF"/>
    <w:rsid w:val="004A75CD"/>
    <w:rsid w:val="004A76E6"/>
    <w:rsid w:val="004B096A"/>
    <w:rsid w:val="004B1DED"/>
    <w:rsid w:val="004B1FE7"/>
    <w:rsid w:val="004B213B"/>
    <w:rsid w:val="004B239D"/>
    <w:rsid w:val="004B37E3"/>
    <w:rsid w:val="004B41FA"/>
    <w:rsid w:val="004B5CBA"/>
    <w:rsid w:val="004B61C9"/>
    <w:rsid w:val="004B65FD"/>
    <w:rsid w:val="004C0197"/>
    <w:rsid w:val="004C0A0B"/>
    <w:rsid w:val="004C1665"/>
    <w:rsid w:val="004C1B4A"/>
    <w:rsid w:val="004C4509"/>
    <w:rsid w:val="004C4ED5"/>
    <w:rsid w:val="004C72A5"/>
    <w:rsid w:val="004D1F67"/>
    <w:rsid w:val="004D333F"/>
    <w:rsid w:val="004D3D48"/>
    <w:rsid w:val="004D4248"/>
    <w:rsid w:val="004D5516"/>
    <w:rsid w:val="004D55F4"/>
    <w:rsid w:val="004D6956"/>
    <w:rsid w:val="004D6DB9"/>
    <w:rsid w:val="004E05F3"/>
    <w:rsid w:val="004E1106"/>
    <w:rsid w:val="004E2D7C"/>
    <w:rsid w:val="004E4BB1"/>
    <w:rsid w:val="004E5991"/>
    <w:rsid w:val="004E62D8"/>
    <w:rsid w:val="004F0205"/>
    <w:rsid w:val="004F094C"/>
    <w:rsid w:val="004F0FB9"/>
    <w:rsid w:val="004F2235"/>
    <w:rsid w:val="004F4ADA"/>
    <w:rsid w:val="004F576E"/>
    <w:rsid w:val="00507789"/>
    <w:rsid w:val="0051155A"/>
    <w:rsid w:val="00511B54"/>
    <w:rsid w:val="005145F5"/>
    <w:rsid w:val="005158C2"/>
    <w:rsid w:val="00522A3E"/>
    <w:rsid w:val="0052429E"/>
    <w:rsid w:val="00525472"/>
    <w:rsid w:val="00531EC1"/>
    <w:rsid w:val="0053241A"/>
    <w:rsid w:val="00536224"/>
    <w:rsid w:val="00537701"/>
    <w:rsid w:val="00545721"/>
    <w:rsid w:val="00546B71"/>
    <w:rsid w:val="00546FE2"/>
    <w:rsid w:val="005500D1"/>
    <w:rsid w:val="0055348C"/>
    <w:rsid w:val="005543B3"/>
    <w:rsid w:val="005552D1"/>
    <w:rsid w:val="005570F9"/>
    <w:rsid w:val="005608E5"/>
    <w:rsid w:val="00562DD6"/>
    <w:rsid w:val="00563F79"/>
    <w:rsid w:val="00564140"/>
    <w:rsid w:val="00565984"/>
    <w:rsid w:val="00565F36"/>
    <w:rsid w:val="00567774"/>
    <w:rsid w:val="0057019E"/>
    <w:rsid w:val="00570E9C"/>
    <w:rsid w:val="00574CB7"/>
    <w:rsid w:val="005760C0"/>
    <w:rsid w:val="00580D0F"/>
    <w:rsid w:val="005814B0"/>
    <w:rsid w:val="00582623"/>
    <w:rsid w:val="00582665"/>
    <w:rsid w:val="00584517"/>
    <w:rsid w:val="005878BE"/>
    <w:rsid w:val="0059330C"/>
    <w:rsid w:val="00594EB0"/>
    <w:rsid w:val="005A0288"/>
    <w:rsid w:val="005A138D"/>
    <w:rsid w:val="005A1816"/>
    <w:rsid w:val="005A3154"/>
    <w:rsid w:val="005A4B91"/>
    <w:rsid w:val="005B722A"/>
    <w:rsid w:val="005C0710"/>
    <w:rsid w:val="005C1E56"/>
    <w:rsid w:val="005C2009"/>
    <w:rsid w:val="005C6177"/>
    <w:rsid w:val="005C7234"/>
    <w:rsid w:val="005D0993"/>
    <w:rsid w:val="005D1961"/>
    <w:rsid w:val="005D4103"/>
    <w:rsid w:val="005D6B1C"/>
    <w:rsid w:val="005E0AF2"/>
    <w:rsid w:val="005E2517"/>
    <w:rsid w:val="005E4B9F"/>
    <w:rsid w:val="005E58A4"/>
    <w:rsid w:val="005F28FE"/>
    <w:rsid w:val="005F29B8"/>
    <w:rsid w:val="005F523F"/>
    <w:rsid w:val="0060004B"/>
    <w:rsid w:val="0060060D"/>
    <w:rsid w:val="0060161A"/>
    <w:rsid w:val="00601B93"/>
    <w:rsid w:val="00604FA8"/>
    <w:rsid w:val="006060A8"/>
    <w:rsid w:val="00607FC8"/>
    <w:rsid w:val="00614122"/>
    <w:rsid w:val="00616630"/>
    <w:rsid w:val="00621D28"/>
    <w:rsid w:val="0062296F"/>
    <w:rsid w:val="0062651E"/>
    <w:rsid w:val="00626809"/>
    <w:rsid w:val="0062737E"/>
    <w:rsid w:val="00630844"/>
    <w:rsid w:val="00633E88"/>
    <w:rsid w:val="0063689F"/>
    <w:rsid w:val="00637E46"/>
    <w:rsid w:val="00640AA1"/>
    <w:rsid w:val="00645B0E"/>
    <w:rsid w:val="00645DBA"/>
    <w:rsid w:val="006506B4"/>
    <w:rsid w:val="00651582"/>
    <w:rsid w:val="0065780A"/>
    <w:rsid w:val="0066147E"/>
    <w:rsid w:val="00666A4D"/>
    <w:rsid w:val="006671FB"/>
    <w:rsid w:val="006674F7"/>
    <w:rsid w:val="0067169F"/>
    <w:rsid w:val="0067708D"/>
    <w:rsid w:val="0068106C"/>
    <w:rsid w:val="00684418"/>
    <w:rsid w:val="00685067"/>
    <w:rsid w:val="00686B02"/>
    <w:rsid w:val="00690C4C"/>
    <w:rsid w:val="00692064"/>
    <w:rsid w:val="006935DF"/>
    <w:rsid w:val="00693E98"/>
    <w:rsid w:val="00694E08"/>
    <w:rsid w:val="00697528"/>
    <w:rsid w:val="006A039C"/>
    <w:rsid w:val="006A096A"/>
    <w:rsid w:val="006A2345"/>
    <w:rsid w:val="006A2A3C"/>
    <w:rsid w:val="006A51DF"/>
    <w:rsid w:val="006A5F35"/>
    <w:rsid w:val="006B067A"/>
    <w:rsid w:val="006B1C6E"/>
    <w:rsid w:val="006B4306"/>
    <w:rsid w:val="006B7F5B"/>
    <w:rsid w:val="006C1589"/>
    <w:rsid w:val="006C243B"/>
    <w:rsid w:val="006D1047"/>
    <w:rsid w:val="006D2615"/>
    <w:rsid w:val="006D3477"/>
    <w:rsid w:val="006D603B"/>
    <w:rsid w:val="006D6A45"/>
    <w:rsid w:val="006E0B58"/>
    <w:rsid w:val="006E1BB8"/>
    <w:rsid w:val="006E256E"/>
    <w:rsid w:val="006E327A"/>
    <w:rsid w:val="006E59C9"/>
    <w:rsid w:val="006F4843"/>
    <w:rsid w:val="006F6BE0"/>
    <w:rsid w:val="006F7F03"/>
    <w:rsid w:val="00700659"/>
    <w:rsid w:val="00701CD9"/>
    <w:rsid w:val="00701D68"/>
    <w:rsid w:val="00702443"/>
    <w:rsid w:val="0070317A"/>
    <w:rsid w:val="00703EED"/>
    <w:rsid w:val="00712D79"/>
    <w:rsid w:val="0071323D"/>
    <w:rsid w:val="0071508C"/>
    <w:rsid w:val="0071623C"/>
    <w:rsid w:val="0071667E"/>
    <w:rsid w:val="00722442"/>
    <w:rsid w:val="007240C2"/>
    <w:rsid w:val="00725409"/>
    <w:rsid w:val="00726D8C"/>
    <w:rsid w:val="00732DA4"/>
    <w:rsid w:val="00734958"/>
    <w:rsid w:val="00740D8B"/>
    <w:rsid w:val="00743B75"/>
    <w:rsid w:val="00747430"/>
    <w:rsid w:val="00747682"/>
    <w:rsid w:val="00747907"/>
    <w:rsid w:val="00750096"/>
    <w:rsid w:val="00750579"/>
    <w:rsid w:val="00754A6C"/>
    <w:rsid w:val="00754FD7"/>
    <w:rsid w:val="007572E3"/>
    <w:rsid w:val="0075759A"/>
    <w:rsid w:val="00757AD8"/>
    <w:rsid w:val="0076065B"/>
    <w:rsid w:val="0076127A"/>
    <w:rsid w:val="007624D2"/>
    <w:rsid w:val="007648B6"/>
    <w:rsid w:val="00765206"/>
    <w:rsid w:val="0076577F"/>
    <w:rsid w:val="0077282B"/>
    <w:rsid w:val="0077528E"/>
    <w:rsid w:val="00775B6F"/>
    <w:rsid w:val="00776C8B"/>
    <w:rsid w:val="00776CF3"/>
    <w:rsid w:val="00777865"/>
    <w:rsid w:val="007803B1"/>
    <w:rsid w:val="00780D9E"/>
    <w:rsid w:val="0078181A"/>
    <w:rsid w:val="00782346"/>
    <w:rsid w:val="0078246D"/>
    <w:rsid w:val="00785B42"/>
    <w:rsid w:val="00786D10"/>
    <w:rsid w:val="00787E58"/>
    <w:rsid w:val="00791BF3"/>
    <w:rsid w:val="007926E2"/>
    <w:rsid w:val="00793A96"/>
    <w:rsid w:val="007942DD"/>
    <w:rsid w:val="00794FF8"/>
    <w:rsid w:val="007A18ED"/>
    <w:rsid w:val="007A1DE7"/>
    <w:rsid w:val="007A7122"/>
    <w:rsid w:val="007B16E4"/>
    <w:rsid w:val="007B5ABA"/>
    <w:rsid w:val="007B6711"/>
    <w:rsid w:val="007C1DD0"/>
    <w:rsid w:val="007C25A3"/>
    <w:rsid w:val="007C2B7F"/>
    <w:rsid w:val="007C33D2"/>
    <w:rsid w:val="007C33F2"/>
    <w:rsid w:val="007C4EFB"/>
    <w:rsid w:val="007C5609"/>
    <w:rsid w:val="007D04C7"/>
    <w:rsid w:val="007D08E5"/>
    <w:rsid w:val="007D1EAF"/>
    <w:rsid w:val="007E06BE"/>
    <w:rsid w:val="007E0A62"/>
    <w:rsid w:val="007E266C"/>
    <w:rsid w:val="007E27CB"/>
    <w:rsid w:val="007E2954"/>
    <w:rsid w:val="007E30BF"/>
    <w:rsid w:val="007E3188"/>
    <w:rsid w:val="007E70B2"/>
    <w:rsid w:val="007F062C"/>
    <w:rsid w:val="007F0D58"/>
    <w:rsid w:val="007F1586"/>
    <w:rsid w:val="008034DF"/>
    <w:rsid w:val="00805D0C"/>
    <w:rsid w:val="008113A7"/>
    <w:rsid w:val="00820A78"/>
    <w:rsid w:val="00826590"/>
    <w:rsid w:val="00827EBB"/>
    <w:rsid w:val="00831204"/>
    <w:rsid w:val="0083359B"/>
    <w:rsid w:val="0083505D"/>
    <w:rsid w:val="00837752"/>
    <w:rsid w:val="00837B5F"/>
    <w:rsid w:val="00842E5C"/>
    <w:rsid w:val="0084495C"/>
    <w:rsid w:val="00854310"/>
    <w:rsid w:val="00854816"/>
    <w:rsid w:val="00855359"/>
    <w:rsid w:val="00855CC3"/>
    <w:rsid w:val="008564CB"/>
    <w:rsid w:val="00856981"/>
    <w:rsid w:val="00856D2C"/>
    <w:rsid w:val="00857243"/>
    <w:rsid w:val="0085733F"/>
    <w:rsid w:val="00861C05"/>
    <w:rsid w:val="008640B0"/>
    <w:rsid w:val="00864892"/>
    <w:rsid w:val="008726E4"/>
    <w:rsid w:val="008736D1"/>
    <w:rsid w:val="00873AE8"/>
    <w:rsid w:val="0087669B"/>
    <w:rsid w:val="00877057"/>
    <w:rsid w:val="00883F32"/>
    <w:rsid w:val="008848AC"/>
    <w:rsid w:val="00885166"/>
    <w:rsid w:val="00885E3A"/>
    <w:rsid w:val="00886DB6"/>
    <w:rsid w:val="00887858"/>
    <w:rsid w:val="00893EBE"/>
    <w:rsid w:val="00895D33"/>
    <w:rsid w:val="00896158"/>
    <w:rsid w:val="00896956"/>
    <w:rsid w:val="008A06B0"/>
    <w:rsid w:val="008A0DA2"/>
    <w:rsid w:val="008A14F5"/>
    <w:rsid w:val="008A24C0"/>
    <w:rsid w:val="008A578D"/>
    <w:rsid w:val="008B2A54"/>
    <w:rsid w:val="008B5521"/>
    <w:rsid w:val="008B5A2D"/>
    <w:rsid w:val="008B6707"/>
    <w:rsid w:val="008B6DA1"/>
    <w:rsid w:val="008C0401"/>
    <w:rsid w:val="008C0417"/>
    <w:rsid w:val="008C22EF"/>
    <w:rsid w:val="008C294C"/>
    <w:rsid w:val="008C4F79"/>
    <w:rsid w:val="008C5710"/>
    <w:rsid w:val="008D05DA"/>
    <w:rsid w:val="008D3016"/>
    <w:rsid w:val="008D49EC"/>
    <w:rsid w:val="008D6C42"/>
    <w:rsid w:val="008E1B3B"/>
    <w:rsid w:val="008E225B"/>
    <w:rsid w:val="008E3103"/>
    <w:rsid w:val="008E372C"/>
    <w:rsid w:val="008F05B3"/>
    <w:rsid w:val="008F1D88"/>
    <w:rsid w:val="008F28AF"/>
    <w:rsid w:val="008F54CF"/>
    <w:rsid w:val="00900CB3"/>
    <w:rsid w:val="009046A9"/>
    <w:rsid w:val="00906359"/>
    <w:rsid w:val="0091235A"/>
    <w:rsid w:val="00912F40"/>
    <w:rsid w:val="009130E0"/>
    <w:rsid w:val="00914AFC"/>
    <w:rsid w:val="009157CA"/>
    <w:rsid w:val="00915FCC"/>
    <w:rsid w:val="00916545"/>
    <w:rsid w:val="00917F40"/>
    <w:rsid w:val="0092184F"/>
    <w:rsid w:val="00925AB1"/>
    <w:rsid w:val="00930960"/>
    <w:rsid w:val="00932BAF"/>
    <w:rsid w:val="00933573"/>
    <w:rsid w:val="00935059"/>
    <w:rsid w:val="00935CEF"/>
    <w:rsid w:val="009376A7"/>
    <w:rsid w:val="009409F1"/>
    <w:rsid w:val="00941084"/>
    <w:rsid w:val="0095031B"/>
    <w:rsid w:val="00950928"/>
    <w:rsid w:val="0095182A"/>
    <w:rsid w:val="00951DF0"/>
    <w:rsid w:val="009575AA"/>
    <w:rsid w:val="009579B7"/>
    <w:rsid w:val="00961BFC"/>
    <w:rsid w:val="00972D59"/>
    <w:rsid w:val="009732A3"/>
    <w:rsid w:val="00975DC8"/>
    <w:rsid w:val="0097682A"/>
    <w:rsid w:val="00977EA1"/>
    <w:rsid w:val="00981D35"/>
    <w:rsid w:val="00982C5C"/>
    <w:rsid w:val="00983EBB"/>
    <w:rsid w:val="00984628"/>
    <w:rsid w:val="0098743C"/>
    <w:rsid w:val="009939CE"/>
    <w:rsid w:val="00994247"/>
    <w:rsid w:val="00994302"/>
    <w:rsid w:val="00994462"/>
    <w:rsid w:val="009A0165"/>
    <w:rsid w:val="009A3036"/>
    <w:rsid w:val="009A455F"/>
    <w:rsid w:val="009A6A41"/>
    <w:rsid w:val="009A73E2"/>
    <w:rsid w:val="009B33A8"/>
    <w:rsid w:val="009B52CB"/>
    <w:rsid w:val="009B6F87"/>
    <w:rsid w:val="009B789F"/>
    <w:rsid w:val="009C005B"/>
    <w:rsid w:val="009C4B01"/>
    <w:rsid w:val="009C4D4D"/>
    <w:rsid w:val="009C505C"/>
    <w:rsid w:val="009C60B6"/>
    <w:rsid w:val="009C7C99"/>
    <w:rsid w:val="009D26A2"/>
    <w:rsid w:val="009D3A93"/>
    <w:rsid w:val="009D3C41"/>
    <w:rsid w:val="009D4A19"/>
    <w:rsid w:val="009D5B31"/>
    <w:rsid w:val="009D6E6F"/>
    <w:rsid w:val="009E3846"/>
    <w:rsid w:val="009E3CCF"/>
    <w:rsid w:val="009F44D3"/>
    <w:rsid w:val="009F4A9C"/>
    <w:rsid w:val="009F7136"/>
    <w:rsid w:val="009F78C3"/>
    <w:rsid w:val="00A000D3"/>
    <w:rsid w:val="00A003F2"/>
    <w:rsid w:val="00A02298"/>
    <w:rsid w:val="00A03257"/>
    <w:rsid w:val="00A03534"/>
    <w:rsid w:val="00A06394"/>
    <w:rsid w:val="00A06BC0"/>
    <w:rsid w:val="00A07BC4"/>
    <w:rsid w:val="00A07D78"/>
    <w:rsid w:val="00A1190C"/>
    <w:rsid w:val="00A14B5C"/>
    <w:rsid w:val="00A1635C"/>
    <w:rsid w:val="00A2161C"/>
    <w:rsid w:val="00A21E3B"/>
    <w:rsid w:val="00A229D8"/>
    <w:rsid w:val="00A23A47"/>
    <w:rsid w:val="00A23B92"/>
    <w:rsid w:val="00A25D9D"/>
    <w:rsid w:val="00A26765"/>
    <w:rsid w:val="00A30A49"/>
    <w:rsid w:val="00A3344C"/>
    <w:rsid w:val="00A3452E"/>
    <w:rsid w:val="00A34C7A"/>
    <w:rsid w:val="00A35D39"/>
    <w:rsid w:val="00A374C6"/>
    <w:rsid w:val="00A43813"/>
    <w:rsid w:val="00A43B32"/>
    <w:rsid w:val="00A44B2E"/>
    <w:rsid w:val="00A458AA"/>
    <w:rsid w:val="00A521F9"/>
    <w:rsid w:val="00A5325F"/>
    <w:rsid w:val="00A5417B"/>
    <w:rsid w:val="00A54B99"/>
    <w:rsid w:val="00A55FAE"/>
    <w:rsid w:val="00A604D4"/>
    <w:rsid w:val="00A609AB"/>
    <w:rsid w:val="00A60DE2"/>
    <w:rsid w:val="00A614EF"/>
    <w:rsid w:val="00A61AFA"/>
    <w:rsid w:val="00A6468F"/>
    <w:rsid w:val="00A65582"/>
    <w:rsid w:val="00A67396"/>
    <w:rsid w:val="00A6744A"/>
    <w:rsid w:val="00A678F0"/>
    <w:rsid w:val="00A71123"/>
    <w:rsid w:val="00A71AC2"/>
    <w:rsid w:val="00A72393"/>
    <w:rsid w:val="00A73045"/>
    <w:rsid w:val="00A73426"/>
    <w:rsid w:val="00A75A42"/>
    <w:rsid w:val="00A75BFA"/>
    <w:rsid w:val="00A76F5C"/>
    <w:rsid w:val="00A772AA"/>
    <w:rsid w:val="00A772C9"/>
    <w:rsid w:val="00A831A0"/>
    <w:rsid w:val="00A83806"/>
    <w:rsid w:val="00A83FBC"/>
    <w:rsid w:val="00A85E1C"/>
    <w:rsid w:val="00A860E1"/>
    <w:rsid w:val="00A86E6C"/>
    <w:rsid w:val="00A87C04"/>
    <w:rsid w:val="00A93493"/>
    <w:rsid w:val="00A95903"/>
    <w:rsid w:val="00A9673D"/>
    <w:rsid w:val="00A97E9B"/>
    <w:rsid w:val="00AA267E"/>
    <w:rsid w:val="00AA40F2"/>
    <w:rsid w:val="00AA6D9B"/>
    <w:rsid w:val="00AA6FE2"/>
    <w:rsid w:val="00AA7125"/>
    <w:rsid w:val="00AA7A9B"/>
    <w:rsid w:val="00AB2171"/>
    <w:rsid w:val="00AB4577"/>
    <w:rsid w:val="00AB532F"/>
    <w:rsid w:val="00AB6C4B"/>
    <w:rsid w:val="00AC1CF9"/>
    <w:rsid w:val="00AC44E2"/>
    <w:rsid w:val="00AC4AE5"/>
    <w:rsid w:val="00AC7B41"/>
    <w:rsid w:val="00AD0B35"/>
    <w:rsid w:val="00AD1084"/>
    <w:rsid w:val="00AD2143"/>
    <w:rsid w:val="00AD35FA"/>
    <w:rsid w:val="00AD56E7"/>
    <w:rsid w:val="00AE18F1"/>
    <w:rsid w:val="00AE1E5C"/>
    <w:rsid w:val="00AE4A42"/>
    <w:rsid w:val="00AE4FB0"/>
    <w:rsid w:val="00AE5762"/>
    <w:rsid w:val="00AE617D"/>
    <w:rsid w:val="00AF22DE"/>
    <w:rsid w:val="00AF27E5"/>
    <w:rsid w:val="00AF2D2C"/>
    <w:rsid w:val="00AF5AFB"/>
    <w:rsid w:val="00B01FC1"/>
    <w:rsid w:val="00B02E85"/>
    <w:rsid w:val="00B0726A"/>
    <w:rsid w:val="00B121C3"/>
    <w:rsid w:val="00B1683C"/>
    <w:rsid w:val="00B23530"/>
    <w:rsid w:val="00B27B9B"/>
    <w:rsid w:val="00B30565"/>
    <w:rsid w:val="00B31143"/>
    <w:rsid w:val="00B3161B"/>
    <w:rsid w:val="00B31869"/>
    <w:rsid w:val="00B32AD6"/>
    <w:rsid w:val="00B33476"/>
    <w:rsid w:val="00B33E5E"/>
    <w:rsid w:val="00B34AD7"/>
    <w:rsid w:val="00B40A24"/>
    <w:rsid w:val="00B41B31"/>
    <w:rsid w:val="00B4447A"/>
    <w:rsid w:val="00B453C1"/>
    <w:rsid w:val="00B46ABC"/>
    <w:rsid w:val="00B47155"/>
    <w:rsid w:val="00B54B87"/>
    <w:rsid w:val="00B54EFA"/>
    <w:rsid w:val="00B56A04"/>
    <w:rsid w:val="00B64A18"/>
    <w:rsid w:val="00B64C14"/>
    <w:rsid w:val="00B66444"/>
    <w:rsid w:val="00B66986"/>
    <w:rsid w:val="00B66AFB"/>
    <w:rsid w:val="00B66D97"/>
    <w:rsid w:val="00B722DE"/>
    <w:rsid w:val="00B74E06"/>
    <w:rsid w:val="00B7551E"/>
    <w:rsid w:val="00B759DD"/>
    <w:rsid w:val="00B777EE"/>
    <w:rsid w:val="00B777F1"/>
    <w:rsid w:val="00B8246F"/>
    <w:rsid w:val="00B84552"/>
    <w:rsid w:val="00B8576D"/>
    <w:rsid w:val="00B87250"/>
    <w:rsid w:val="00B87D82"/>
    <w:rsid w:val="00B90512"/>
    <w:rsid w:val="00B90B38"/>
    <w:rsid w:val="00B91544"/>
    <w:rsid w:val="00B91EE8"/>
    <w:rsid w:val="00B91F3B"/>
    <w:rsid w:val="00B91FC6"/>
    <w:rsid w:val="00B92A5C"/>
    <w:rsid w:val="00B95C55"/>
    <w:rsid w:val="00B9639D"/>
    <w:rsid w:val="00BA26E7"/>
    <w:rsid w:val="00BA3D9C"/>
    <w:rsid w:val="00BA5390"/>
    <w:rsid w:val="00BB107D"/>
    <w:rsid w:val="00BB1B45"/>
    <w:rsid w:val="00BB33B2"/>
    <w:rsid w:val="00BC62DA"/>
    <w:rsid w:val="00BC7E53"/>
    <w:rsid w:val="00BD6D2B"/>
    <w:rsid w:val="00BD777C"/>
    <w:rsid w:val="00BD77E8"/>
    <w:rsid w:val="00BD7A4E"/>
    <w:rsid w:val="00BE2463"/>
    <w:rsid w:val="00BE3D8C"/>
    <w:rsid w:val="00BE468C"/>
    <w:rsid w:val="00BE58DC"/>
    <w:rsid w:val="00BE65CD"/>
    <w:rsid w:val="00BE7230"/>
    <w:rsid w:val="00BE7E17"/>
    <w:rsid w:val="00BF0B9C"/>
    <w:rsid w:val="00BF194A"/>
    <w:rsid w:val="00BF3EF1"/>
    <w:rsid w:val="00BF4047"/>
    <w:rsid w:val="00BF58AD"/>
    <w:rsid w:val="00BF643C"/>
    <w:rsid w:val="00BF7103"/>
    <w:rsid w:val="00C007E5"/>
    <w:rsid w:val="00C00A86"/>
    <w:rsid w:val="00C0101D"/>
    <w:rsid w:val="00C02785"/>
    <w:rsid w:val="00C02C89"/>
    <w:rsid w:val="00C05899"/>
    <w:rsid w:val="00C074A1"/>
    <w:rsid w:val="00C07511"/>
    <w:rsid w:val="00C10677"/>
    <w:rsid w:val="00C10DA5"/>
    <w:rsid w:val="00C1183B"/>
    <w:rsid w:val="00C12CC5"/>
    <w:rsid w:val="00C12EDB"/>
    <w:rsid w:val="00C14BBF"/>
    <w:rsid w:val="00C158C0"/>
    <w:rsid w:val="00C17169"/>
    <w:rsid w:val="00C17746"/>
    <w:rsid w:val="00C23DBF"/>
    <w:rsid w:val="00C24E8C"/>
    <w:rsid w:val="00C24FC9"/>
    <w:rsid w:val="00C25B41"/>
    <w:rsid w:val="00C26733"/>
    <w:rsid w:val="00C26789"/>
    <w:rsid w:val="00C26995"/>
    <w:rsid w:val="00C279A5"/>
    <w:rsid w:val="00C31714"/>
    <w:rsid w:val="00C31D4D"/>
    <w:rsid w:val="00C34220"/>
    <w:rsid w:val="00C36655"/>
    <w:rsid w:val="00C4073A"/>
    <w:rsid w:val="00C4097B"/>
    <w:rsid w:val="00C42F5D"/>
    <w:rsid w:val="00C432D5"/>
    <w:rsid w:val="00C43593"/>
    <w:rsid w:val="00C4623A"/>
    <w:rsid w:val="00C46DC1"/>
    <w:rsid w:val="00C47AFD"/>
    <w:rsid w:val="00C52E1F"/>
    <w:rsid w:val="00C53EC2"/>
    <w:rsid w:val="00C54F2F"/>
    <w:rsid w:val="00C55E47"/>
    <w:rsid w:val="00C566BF"/>
    <w:rsid w:val="00C56C52"/>
    <w:rsid w:val="00C60CB2"/>
    <w:rsid w:val="00C618EA"/>
    <w:rsid w:val="00C61B62"/>
    <w:rsid w:val="00C64989"/>
    <w:rsid w:val="00C6582C"/>
    <w:rsid w:val="00C65ADC"/>
    <w:rsid w:val="00C7100D"/>
    <w:rsid w:val="00C735EE"/>
    <w:rsid w:val="00C7372B"/>
    <w:rsid w:val="00C73C6A"/>
    <w:rsid w:val="00C74E3D"/>
    <w:rsid w:val="00C7508F"/>
    <w:rsid w:val="00C75F55"/>
    <w:rsid w:val="00C76116"/>
    <w:rsid w:val="00C815BE"/>
    <w:rsid w:val="00C82CA2"/>
    <w:rsid w:val="00C84E12"/>
    <w:rsid w:val="00C8564E"/>
    <w:rsid w:val="00C85F7F"/>
    <w:rsid w:val="00C875D1"/>
    <w:rsid w:val="00C91440"/>
    <w:rsid w:val="00C915F8"/>
    <w:rsid w:val="00C91793"/>
    <w:rsid w:val="00C939C9"/>
    <w:rsid w:val="00C94625"/>
    <w:rsid w:val="00C95A9C"/>
    <w:rsid w:val="00C95AF1"/>
    <w:rsid w:val="00C95B72"/>
    <w:rsid w:val="00C97E14"/>
    <w:rsid w:val="00CB2AE2"/>
    <w:rsid w:val="00CB2E0B"/>
    <w:rsid w:val="00CC1DE9"/>
    <w:rsid w:val="00CC2361"/>
    <w:rsid w:val="00CC23DE"/>
    <w:rsid w:val="00CC569D"/>
    <w:rsid w:val="00CC70C4"/>
    <w:rsid w:val="00CC7259"/>
    <w:rsid w:val="00CC7C1D"/>
    <w:rsid w:val="00CD1579"/>
    <w:rsid w:val="00CD5EA5"/>
    <w:rsid w:val="00CD6D7B"/>
    <w:rsid w:val="00CE0849"/>
    <w:rsid w:val="00CE3CA2"/>
    <w:rsid w:val="00CE5878"/>
    <w:rsid w:val="00CE67D2"/>
    <w:rsid w:val="00CF0456"/>
    <w:rsid w:val="00CF05D9"/>
    <w:rsid w:val="00CF1CE9"/>
    <w:rsid w:val="00CF4551"/>
    <w:rsid w:val="00CF5235"/>
    <w:rsid w:val="00CF639F"/>
    <w:rsid w:val="00CF6C18"/>
    <w:rsid w:val="00CF7A03"/>
    <w:rsid w:val="00D03029"/>
    <w:rsid w:val="00D0325B"/>
    <w:rsid w:val="00D03C97"/>
    <w:rsid w:val="00D06713"/>
    <w:rsid w:val="00D07218"/>
    <w:rsid w:val="00D11A7C"/>
    <w:rsid w:val="00D12384"/>
    <w:rsid w:val="00D1435F"/>
    <w:rsid w:val="00D15DE8"/>
    <w:rsid w:val="00D2150B"/>
    <w:rsid w:val="00D21CD0"/>
    <w:rsid w:val="00D24CFD"/>
    <w:rsid w:val="00D27B3F"/>
    <w:rsid w:val="00D27BD8"/>
    <w:rsid w:val="00D31500"/>
    <w:rsid w:val="00D31969"/>
    <w:rsid w:val="00D3255C"/>
    <w:rsid w:val="00D350A2"/>
    <w:rsid w:val="00D36333"/>
    <w:rsid w:val="00D36629"/>
    <w:rsid w:val="00D401EC"/>
    <w:rsid w:val="00D40441"/>
    <w:rsid w:val="00D40942"/>
    <w:rsid w:val="00D41E6A"/>
    <w:rsid w:val="00D45D91"/>
    <w:rsid w:val="00D45DC4"/>
    <w:rsid w:val="00D47730"/>
    <w:rsid w:val="00D54AE8"/>
    <w:rsid w:val="00D5512D"/>
    <w:rsid w:val="00D5590D"/>
    <w:rsid w:val="00D5723A"/>
    <w:rsid w:val="00D60B42"/>
    <w:rsid w:val="00D631B2"/>
    <w:rsid w:val="00D704E4"/>
    <w:rsid w:val="00D70A42"/>
    <w:rsid w:val="00D76D25"/>
    <w:rsid w:val="00D812F1"/>
    <w:rsid w:val="00D81CAE"/>
    <w:rsid w:val="00D82DFC"/>
    <w:rsid w:val="00D86108"/>
    <w:rsid w:val="00D926F3"/>
    <w:rsid w:val="00D96905"/>
    <w:rsid w:val="00DA0A52"/>
    <w:rsid w:val="00DA3447"/>
    <w:rsid w:val="00DA415C"/>
    <w:rsid w:val="00DA65EA"/>
    <w:rsid w:val="00DB6628"/>
    <w:rsid w:val="00DB68B6"/>
    <w:rsid w:val="00DB6D26"/>
    <w:rsid w:val="00DC12E3"/>
    <w:rsid w:val="00DC171D"/>
    <w:rsid w:val="00DC2305"/>
    <w:rsid w:val="00DC3D55"/>
    <w:rsid w:val="00DC48B8"/>
    <w:rsid w:val="00DC60AB"/>
    <w:rsid w:val="00DC6314"/>
    <w:rsid w:val="00DC67AC"/>
    <w:rsid w:val="00DC6F13"/>
    <w:rsid w:val="00DC6F91"/>
    <w:rsid w:val="00DC7322"/>
    <w:rsid w:val="00DD1242"/>
    <w:rsid w:val="00DD30E9"/>
    <w:rsid w:val="00DD4A8F"/>
    <w:rsid w:val="00DE2468"/>
    <w:rsid w:val="00DE3BD3"/>
    <w:rsid w:val="00DE5FE5"/>
    <w:rsid w:val="00DE6019"/>
    <w:rsid w:val="00DE7AC6"/>
    <w:rsid w:val="00DF02AA"/>
    <w:rsid w:val="00DF03E0"/>
    <w:rsid w:val="00DF3D44"/>
    <w:rsid w:val="00DF6365"/>
    <w:rsid w:val="00E02CCC"/>
    <w:rsid w:val="00E06ABE"/>
    <w:rsid w:val="00E07837"/>
    <w:rsid w:val="00E109F5"/>
    <w:rsid w:val="00E11287"/>
    <w:rsid w:val="00E155BD"/>
    <w:rsid w:val="00E156C0"/>
    <w:rsid w:val="00E15B5C"/>
    <w:rsid w:val="00E21B4D"/>
    <w:rsid w:val="00E230EC"/>
    <w:rsid w:val="00E2391E"/>
    <w:rsid w:val="00E2457F"/>
    <w:rsid w:val="00E27893"/>
    <w:rsid w:val="00E31422"/>
    <w:rsid w:val="00E31469"/>
    <w:rsid w:val="00E3292C"/>
    <w:rsid w:val="00E33A27"/>
    <w:rsid w:val="00E3552D"/>
    <w:rsid w:val="00E404DF"/>
    <w:rsid w:val="00E456CB"/>
    <w:rsid w:val="00E475B9"/>
    <w:rsid w:val="00E50882"/>
    <w:rsid w:val="00E50D32"/>
    <w:rsid w:val="00E50F35"/>
    <w:rsid w:val="00E52DE3"/>
    <w:rsid w:val="00E53783"/>
    <w:rsid w:val="00E54D2B"/>
    <w:rsid w:val="00E5650F"/>
    <w:rsid w:val="00E60919"/>
    <w:rsid w:val="00E629B2"/>
    <w:rsid w:val="00E629FF"/>
    <w:rsid w:val="00E6530A"/>
    <w:rsid w:val="00E66D72"/>
    <w:rsid w:val="00E70337"/>
    <w:rsid w:val="00E70E9A"/>
    <w:rsid w:val="00E74D10"/>
    <w:rsid w:val="00E76816"/>
    <w:rsid w:val="00E82224"/>
    <w:rsid w:val="00E83522"/>
    <w:rsid w:val="00E84EA7"/>
    <w:rsid w:val="00E869FF"/>
    <w:rsid w:val="00E94223"/>
    <w:rsid w:val="00E948A3"/>
    <w:rsid w:val="00E94919"/>
    <w:rsid w:val="00E96135"/>
    <w:rsid w:val="00E97E12"/>
    <w:rsid w:val="00EA16EB"/>
    <w:rsid w:val="00EA5CC3"/>
    <w:rsid w:val="00EA6D12"/>
    <w:rsid w:val="00EB08A4"/>
    <w:rsid w:val="00EB462A"/>
    <w:rsid w:val="00EB698B"/>
    <w:rsid w:val="00EB6E3C"/>
    <w:rsid w:val="00EB7CF6"/>
    <w:rsid w:val="00EC072E"/>
    <w:rsid w:val="00EC131F"/>
    <w:rsid w:val="00EC2CF9"/>
    <w:rsid w:val="00ED24FC"/>
    <w:rsid w:val="00ED7118"/>
    <w:rsid w:val="00EE17D8"/>
    <w:rsid w:val="00EE2129"/>
    <w:rsid w:val="00EE340F"/>
    <w:rsid w:val="00EF06D4"/>
    <w:rsid w:val="00EF1366"/>
    <w:rsid w:val="00EF1DF2"/>
    <w:rsid w:val="00EF3373"/>
    <w:rsid w:val="00EF62B3"/>
    <w:rsid w:val="00F01082"/>
    <w:rsid w:val="00F0641B"/>
    <w:rsid w:val="00F06D9A"/>
    <w:rsid w:val="00F06FAC"/>
    <w:rsid w:val="00F112B2"/>
    <w:rsid w:val="00F16BF9"/>
    <w:rsid w:val="00F2060D"/>
    <w:rsid w:val="00F20653"/>
    <w:rsid w:val="00F22C9C"/>
    <w:rsid w:val="00F23750"/>
    <w:rsid w:val="00F23DCE"/>
    <w:rsid w:val="00F30325"/>
    <w:rsid w:val="00F30AC5"/>
    <w:rsid w:val="00F30C42"/>
    <w:rsid w:val="00F32B61"/>
    <w:rsid w:val="00F32E2E"/>
    <w:rsid w:val="00F32E48"/>
    <w:rsid w:val="00F33791"/>
    <w:rsid w:val="00F366BB"/>
    <w:rsid w:val="00F368D7"/>
    <w:rsid w:val="00F402F5"/>
    <w:rsid w:val="00F41E3C"/>
    <w:rsid w:val="00F44013"/>
    <w:rsid w:val="00F4454B"/>
    <w:rsid w:val="00F4475C"/>
    <w:rsid w:val="00F44E19"/>
    <w:rsid w:val="00F51318"/>
    <w:rsid w:val="00F525BD"/>
    <w:rsid w:val="00F53A55"/>
    <w:rsid w:val="00F54BBB"/>
    <w:rsid w:val="00F55F73"/>
    <w:rsid w:val="00F66B7B"/>
    <w:rsid w:val="00F6758E"/>
    <w:rsid w:val="00F70627"/>
    <w:rsid w:val="00F72917"/>
    <w:rsid w:val="00F771F1"/>
    <w:rsid w:val="00F771F6"/>
    <w:rsid w:val="00F835C8"/>
    <w:rsid w:val="00F861AA"/>
    <w:rsid w:val="00F8662C"/>
    <w:rsid w:val="00F901D2"/>
    <w:rsid w:val="00F93370"/>
    <w:rsid w:val="00F957E0"/>
    <w:rsid w:val="00F9782D"/>
    <w:rsid w:val="00F978EB"/>
    <w:rsid w:val="00FA0C2B"/>
    <w:rsid w:val="00FA0F28"/>
    <w:rsid w:val="00FA14B4"/>
    <w:rsid w:val="00FA21A4"/>
    <w:rsid w:val="00FA741E"/>
    <w:rsid w:val="00FB09F2"/>
    <w:rsid w:val="00FB1E25"/>
    <w:rsid w:val="00FB26C4"/>
    <w:rsid w:val="00FB27F9"/>
    <w:rsid w:val="00FB3B9F"/>
    <w:rsid w:val="00FB440B"/>
    <w:rsid w:val="00FB57DF"/>
    <w:rsid w:val="00FB6C85"/>
    <w:rsid w:val="00FB6D8E"/>
    <w:rsid w:val="00FB7743"/>
    <w:rsid w:val="00FB7A44"/>
    <w:rsid w:val="00FC0092"/>
    <w:rsid w:val="00FC2670"/>
    <w:rsid w:val="00FC34FB"/>
    <w:rsid w:val="00FC543F"/>
    <w:rsid w:val="00FC5D49"/>
    <w:rsid w:val="00FC6147"/>
    <w:rsid w:val="00FC69B4"/>
    <w:rsid w:val="00FC6FEF"/>
    <w:rsid w:val="00FD030D"/>
    <w:rsid w:val="00FD10DA"/>
    <w:rsid w:val="00FD288A"/>
    <w:rsid w:val="00FD3FCA"/>
    <w:rsid w:val="00FD5554"/>
    <w:rsid w:val="00FD5EE8"/>
    <w:rsid w:val="00FD6214"/>
    <w:rsid w:val="00FE08EA"/>
    <w:rsid w:val="00FE13EA"/>
    <w:rsid w:val="00FE20C6"/>
    <w:rsid w:val="00FE35AC"/>
    <w:rsid w:val="00FE40E1"/>
    <w:rsid w:val="00FE4381"/>
    <w:rsid w:val="00FE4AC6"/>
    <w:rsid w:val="00FE5738"/>
    <w:rsid w:val="00FE61E1"/>
    <w:rsid w:val="00FE6F62"/>
    <w:rsid w:val="00FE74CB"/>
    <w:rsid w:val="00FF0011"/>
    <w:rsid w:val="00FF0868"/>
    <w:rsid w:val="00FF09BC"/>
    <w:rsid w:val="00FF77EC"/>
    <w:rsid w:val="00FF7B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3" fill="f" fillcolor="white" stroke="f">
      <v:fill color="white" on="f"/>
      <v:stroke on="f"/>
    </o:shapedefaults>
    <o:shapelayout v:ext="edit">
      <o:idmap v:ext="edit" data="1"/>
    </o:shapelayout>
  </w:shapeDefaults>
  <w:decimalSymbol w:val=","/>
  <w:listSeparator w:val=";"/>
  <w14:docId w14:val="7C63DF09"/>
  <w15:docId w15:val="{065BF2B1-DFD0-4820-9A52-3705E36F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B92"/>
    <w:rPr>
      <w:sz w:val="20"/>
      <w:szCs w:val="20"/>
    </w:rPr>
  </w:style>
  <w:style w:type="paragraph" w:styleId="Titre1">
    <w:name w:val="heading 1"/>
    <w:basedOn w:val="Normal"/>
    <w:next w:val="Normal"/>
    <w:link w:val="Titre1Car"/>
    <w:uiPriority w:val="99"/>
    <w:qFormat/>
    <w:rsid w:val="00A23B92"/>
    <w:pPr>
      <w:keepNext/>
      <w:outlineLvl w:val="0"/>
    </w:pPr>
    <w:rPr>
      <w:b/>
      <w:bCs/>
      <w:sz w:val="24"/>
      <w:szCs w:val="24"/>
    </w:rPr>
  </w:style>
  <w:style w:type="paragraph" w:styleId="Titre2">
    <w:name w:val="heading 2"/>
    <w:basedOn w:val="Normal"/>
    <w:next w:val="Normal"/>
    <w:link w:val="Titre2Car"/>
    <w:semiHidden/>
    <w:unhideWhenUsed/>
    <w:qFormat/>
    <w:locked/>
    <w:rsid w:val="00AB457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nhideWhenUsed/>
    <w:qFormat/>
    <w:locked/>
    <w:rsid w:val="005D1961"/>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A23B92"/>
    <w:rPr>
      <w:rFonts w:cs="Times New Roman"/>
      <w:b/>
      <w:bCs/>
      <w:sz w:val="24"/>
      <w:szCs w:val="24"/>
      <w:lang w:val="fr-FR" w:eastAsia="fr-FR" w:bidi="ar-SA"/>
    </w:rPr>
  </w:style>
  <w:style w:type="paragraph" w:styleId="Titre">
    <w:name w:val="Title"/>
    <w:basedOn w:val="Normal"/>
    <w:link w:val="TitreCar"/>
    <w:uiPriority w:val="99"/>
    <w:qFormat/>
    <w:rsid w:val="00A23B92"/>
    <w:pPr>
      <w:jc w:val="center"/>
    </w:pPr>
    <w:rPr>
      <w:sz w:val="36"/>
      <w:szCs w:val="36"/>
    </w:rPr>
  </w:style>
  <w:style w:type="character" w:customStyle="1" w:styleId="TitreCar">
    <w:name w:val="Titre Car"/>
    <w:basedOn w:val="Policepardfaut"/>
    <w:link w:val="Titre"/>
    <w:uiPriority w:val="99"/>
    <w:locked/>
    <w:rsid w:val="00A23B92"/>
    <w:rPr>
      <w:rFonts w:cs="Times New Roman"/>
      <w:sz w:val="36"/>
      <w:szCs w:val="36"/>
      <w:lang w:val="fr-FR" w:eastAsia="fr-FR" w:bidi="ar-SA"/>
    </w:rPr>
  </w:style>
  <w:style w:type="paragraph" w:styleId="En-tte">
    <w:name w:val="header"/>
    <w:basedOn w:val="Normal"/>
    <w:link w:val="En-tteCar"/>
    <w:uiPriority w:val="99"/>
    <w:rsid w:val="00CD6D7B"/>
    <w:pPr>
      <w:tabs>
        <w:tab w:val="center" w:pos="4536"/>
        <w:tab w:val="right" w:pos="9072"/>
      </w:tabs>
    </w:pPr>
  </w:style>
  <w:style w:type="character" w:customStyle="1" w:styleId="En-tteCar">
    <w:name w:val="En-tête Car"/>
    <w:basedOn w:val="Policepardfaut"/>
    <w:link w:val="En-tte"/>
    <w:uiPriority w:val="99"/>
    <w:locked/>
    <w:rsid w:val="006C243B"/>
    <w:rPr>
      <w:rFonts w:cs="Times New Roman"/>
      <w:sz w:val="20"/>
      <w:szCs w:val="20"/>
    </w:rPr>
  </w:style>
  <w:style w:type="paragraph" w:styleId="Pieddepage">
    <w:name w:val="footer"/>
    <w:basedOn w:val="Normal"/>
    <w:link w:val="PieddepageCar"/>
    <w:uiPriority w:val="99"/>
    <w:rsid w:val="00CD6D7B"/>
    <w:pPr>
      <w:tabs>
        <w:tab w:val="center" w:pos="4536"/>
        <w:tab w:val="right" w:pos="9072"/>
      </w:tabs>
    </w:pPr>
  </w:style>
  <w:style w:type="character" w:customStyle="1" w:styleId="PieddepageCar">
    <w:name w:val="Pied de page Car"/>
    <w:basedOn w:val="Policepardfaut"/>
    <w:link w:val="Pieddepage"/>
    <w:uiPriority w:val="99"/>
    <w:semiHidden/>
    <w:locked/>
    <w:rsid w:val="006C243B"/>
    <w:rPr>
      <w:rFonts w:cs="Times New Roman"/>
      <w:sz w:val="20"/>
      <w:szCs w:val="20"/>
    </w:rPr>
  </w:style>
  <w:style w:type="character" w:styleId="Lienhypertexte">
    <w:name w:val="Hyperlink"/>
    <w:basedOn w:val="Policepardfaut"/>
    <w:uiPriority w:val="99"/>
    <w:rsid w:val="00EF1DF2"/>
    <w:rPr>
      <w:rFonts w:cs="Times New Roman"/>
      <w:color w:val="0000FF"/>
      <w:u w:val="single"/>
    </w:rPr>
  </w:style>
  <w:style w:type="paragraph" w:customStyle="1" w:styleId="Paragraphedeliste1">
    <w:name w:val="Paragraphe de liste1"/>
    <w:basedOn w:val="Normal"/>
    <w:uiPriority w:val="99"/>
    <w:rsid w:val="00413747"/>
    <w:pPr>
      <w:spacing w:after="200" w:line="276" w:lineRule="auto"/>
      <w:ind w:left="720"/>
      <w:contextualSpacing/>
    </w:pPr>
    <w:rPr>
      <w:rFonts w:ascii="Calibri" w:hAnsi="Calibri"/>
      <w:sz w:val="22"/>
      <w:szCs w:val="22"/>
      <w:lang w:eastAsia="en-US"/>
    </w:rPr>
  </w:style>
  <w:style w:type="table" w:styleId="Grilledutableau">
    <w:name w:val="Table Grid"/>
    <w:basedOn w:val="TableauNormal"/>
    <w:rsid w:val="00255FD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rsid w:val="008C0401"/>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6C243B"/>
    <w:rPr>
      <w:rFonts w:cs="Times New Roman"/>
      <w:sz w:val="2"/>
    </w:rPr>
  </w:style>
  <w:style w:type="character" w:styleId="lev">
    <w:name w:val="Strong"/>
    <w:basedOn w:val="Policepardfaut"/>
    <w:uiPriority w:val="22"/>
    <w:qFormat/>
    <w:rsid w:val="00B90B38"/>
    <w:rPr>
      <w:rFonts w:cs="Times New Roman"/>
      <w:b/>
      <w:bCs/>
    </w:rPr>
  </w:style>
  <w:style w:type="paragraph" w:styleId="NormalWeb">
    <w:name w:val="Normal (Web)"/>
    <w:basedOn w:val="Normal"/>
    <w:rsid w:val="00B90B38"/>
    <w:pPr>
      <w:spacing w:before="100" w:beforeAutospacing="1" w:after="100" w:afterAutospacing="1"/>
    </w:pPr>
    <w:rPr>
      <w:sz w:val="24"/>
      <w:szCs w:val="24"/>
    </w:rPr>
  </w:style>
  <w:style w:type="paragraph" w:customStyle="1" w:styleId="msonospacing0">
    <w:name w:val="msonospacing"/>
    <w:basedOn w:val="Normal"/>
    <w:uiPriority w:val="99"/>
    <w:rsid w:val="000F7962"/>
    <w:rPr>
      <w:rFonts w:ascii="Calibri" w:hAnsi="Calibri"/>
      <w:sz w:val="22"/>
      <w:szCs w:val="22"/>
    </w:rPr>
  </w:style>
  <w:style w:type="paragraph" w:customStyle="1" w:styleId="Sansinterligne1">
    <w:name w:val="Sans interligne1"/>
    <w:uiPriority w:val="99"/>
    <w:rsid w:val="00743B75"/>
    <w:rPr>
      <w:rFonts w:ascii="Calibri" w:hAnsi="Calibri"/>
      <w:lang w:eastAsia="en-US"/>
    </w:rPr>
  </w:style>
  <w:style w:type="paragraph" w:customStyle="1" w:styleId="Standard">
    <w:name w:val="Standard"/>
    <w:rsid w:val="0036347A"/>
    <w:pPr>
      <w:widowControl w:val="0"/>
      <w:suppressAutoHyphens/>
      <w:autoSpaceDN w:val="0"/>
      <w:textAlignment w:val="baseline"/>
    </w:pPr>
    <w:rPr>
      <w:rFonts w:eastAsia="SimSun" w:cs="Mangal"/>
      <w:kern w:val="3"/>
      <w:sz w:val="24"/>
      <w:szCs w:val="24"/>
      <w:lang w:eastAsia="zh-CN" w:bidi="hi-IN"/>
    </w:rPr>
  </w:style>
  <w:style w:type="character" w:styleId="Accentuation">
    <w:name w:val="Emphasis"/>
    <w:qFormat/>
    <w:locked/>
    <w:rsid w:val="00C26789"/>
    <w:rPr>
      <w:i/>
      <w:iCs/>
    </w:rPr>
  </w:style>
  <w:style w:type="paragraph" w:customStyle="1" w:styleId="Textbody">
    <w:name w:val="Text body"/>
    <w:basedOn w:val="Standard"/>
    <w:rsid w:val="00C26789"/>
    <w:pPr>
      <w:spacing w:after="120"/>
    </w:pPr>
    <w:rPr>
      <w:rFonts w:cs="Arial"/>
    </w:rPr>
  </w:style>
  <w:style w:type="character" w:customStyle="1" w:styleId="StrongEmphasis">
    <w:name w:val="Strong Emphasis"/>
    <w:rsid w:val="00C26789"/>
    <w:rPr>
      <w:b/>
      <w:bCs/>
    </w:rPr>
  </w:style>
  <w:style w:type="paragraph" w:customStyle="1" w:styleId="Titre21">
    <w:name w:val="Titre 21"/>
    <w:basedOn w:val="Normal"/>
    <w:next w:val="Textbody"/>
    <w:rsid w:val="00C7372B"/>
    <w:pPr>
      <w:keepNext/>
      <w:widowControl w:val="0"/>
      <w:suppressAutoHyphens/>
      <w:autoSpaceDN w:val="0"/>
      <w:spacing w:before="240" w:after="120"/>
      <w:textAlignment w:val="baseline"/>
      <w:outlineLvl w:val="1"/>
    </w:pPr>
    <w:rPr>
      <w:rFonts w:eastAsia="SimSun" w:cs="Arial"/>
      <w:b/>
      <w:bCs/>
      <w:kern w:val="3"/>
      <w:sz w:val="36"/>
      <w:szCs w:val="36"/>
      <w:lang w:eastAsia="zh-CN" w:bidi="hi-IN"/>
    </w:rPr>
  </w:style>
  <w:style w:type="paragraph" w:styleId="Textebrut">
    <w:name w:val="Plain Text"/>
    <w:basedOn w:val="Normal"/>
    <w:link w:val="TextebrutCar"/>
    <w:uiPriority w:val="99"/>
    <w:unhideWhenUsed/>
    <w:rsid w:val="007A18ED"/>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rsid w:val="007A18ED"/>
    <w:rPr>
      <w:rFonts w:ascii="Consolas" w:eastAsiaTheme="minorHAnsi" w:hAnsi="Consolas" w:cstheme="minorBidi"/>
      <w:sz w:val="21"/>
      <w:szCs w:val="21"/>
      <w:lang w:eastAsia="en-US"/>
    </w:rPr>
  </w:style>
  <w:style w:type="paragraph" w:customStyle="1" w:styleId="Titre51">
    <w:name w:val="Titre 51"/>
    <w:basedOn w:val="Normal"/>
    <w:next w:val="Textbody"/>
    <w:rsid w:val="00F01082"/>
    <w:pPr>
      <w:keepNext/>
      <w:widowControl w:val="0"/>
      <w:suppressAutoHyphens/>
      <w:autoSpaceDN w:val="0"/>
      <w:spacing w:before="240" w:after="120"/>
      <w:textAlignment w:val="baseline"/>
      <w:outlineLvl w:val="4"/>
    </w:pPr>
    <w:rPr>
      <w:rFonts w:eastAsia="SimSun" w:cs="Arial"/>
      <w:b/>
      <w:bCs/>
      <w:kern w:val="3"/>
      <w:lang w:eastAsia="zh-CN" w:bidi="hi-IN"/>
    </w:rPr>
  </w:style>
  <w:style w:type="paragraph" w:styleId="Paragraphedeliste">
    <w:name w:val="List Paragraph"/>
    <w:basedOn w:val="Normal"/>
    <w:uiPriority w:val="34"/>
    <w:qFormat/>
    <w:rsid w:val="005814B0"/>
    <w:pPr>
      <w:ind w:left="720"/>
      <w:contextualSpacing/>
    </w:pPr>
  </w:style>
  <w:style w:type="paragraph" w:customStyle="1" w:styleId="CorpsdetexteMsoNormal">
    <w:name w:val="Corps de texte.MsoNormal"/>
    <w:basedOn w:val="Normal"/>
    <w:rsid w:val="006C1589"/>
    <w:pPr>
      <w:widowControl w:val="0"/>
      <w:suppressAutoHyphens/>
      <w:autoSpaceDN w:val="0"/>
      <w:spacing w:after="283"/>
      <w:textAlignment w:val="baseline"/>
    </w:pPr>
    <w:rPr>
      <w:rFonts w:ascii="Liberation Serif" w:eastAsia="SimSun" w:hAnsi="Liberation Serif" w:cs="Mangal"/>
      <w:color w:val="000000"/>
      <w:kern w:val="3"/>
      <w:sz w:val="24"/>
      <w:szCs w:val="24"/>
      <w:lang w:eastAsia="zh-CN" w:bidi="hi-IN"/>
    </w:rPr>
  </w:style>
  <w:style w:type="character" w:customStyle="1" w:styleId="lrzxr">
    <w:name w:val="lrzxr"/>
    <w:basedOn w:val="Policepardfaut"/>
    <w:rsid w:val="005543B3"/>
  </w:style>
  <w:style w:type="paragraph" w:customStyle="1" w:styleId="msonormalooeditoreditor0sandboxooeditoreditor1sandboxooeditoreditor0sandbox">
    <w:name w:val="msonormal_oo_editor_editor_0_sandbox_oo_editor_editor_1_sandbox_oo_editor_editor_0_sandbox"/>
    <w:basedOn w:val="Normal"/>
    <w:rsid w:val="003766A3"/>
    <w:pPr>
      <w:spacing w:before="100" w:beforeAutospacing="1" w:after="100" w:afterAutospacing="1"/>
    </w:pPr>
    <w:rPr>
      <w:rFonts w:eastAsiaTheme="minorHAnsi"/>
      <w:sz w:val="24"/>
      <w:szCs w:val="24"/>
    </w:rPr>
  </w:style>
  <w:style w:type="paragraph" w:customStyle="1" w:styleId="msolistparagraphcxspfirstooeditoreditor0sandboxooeditoreditor1sandboxooeditoreditor0sandbox">
    <w:name w:val="msolistparagraphcxspfirst_oo_editor_editor_0_sandbox_oo_editor_editor_1_sandbox_oo_editor_editor_0_sandbox"/>
    <w:basedOn w:val="Normal"/>
    <w:rsid w:val="003766A3"/>
    <w:pPr>
      <w:spacing w:before="100" w:beforeAutospacing="1" w:after="100" w:afterAutospacing="1"/>
    </w:pPr>
    <w:rPr>
      <w:rFonts w:eastAsiaTheme="minorHAnsi"/>
      <w:sz w:val="24"/>
      <w:szCs w:val="24"/>
    </w:rPr>
  </w:style>
  <w:style w:type="paragraph" w:customStyle="1" w:styleId="msonormalooeditoreditor1sandboxooeditoreditor0sandbox">
    <w:name w:val="msonormal_oo_editor_editor_1_sandbox_oo_editor_editor_0_sandbox"/>
    <w:basedOn w:val="Normal"/>
    <w:rsid w:val="003766A3"/>
    <w:pPr>
      <w:spacing w:before="100" w:beforeAutospacing="1" w:after="100" w:afterAutospacing="1"/>
    </w:pPr>
    <w:rPr>
      <w:rFonts w:eastAsiaTheme="minorHAnsi"/>
      <w:sz w:val="24"/>
      <w:szCs w:val="24"/>
    </w:rPr>
  </w:style>
  <w:style w:type="paragraph" w:styleId="Lgende">
    <w:name w:val="caption"/>
    <w:basedOn w:val="Normal"/>
    <w:next w:val="Normal"/>
    <w:unhideWhenUsed/>
    <w:qFormat/>
    <w:locked/>
    <w:rsid w:val="009A6A41"/>
    <w:pPr>
      <w:spacing w:after="200"/>
    </w:pPr>
    <w:rPr>
      <w:b/>
      <w:bCs/>
      <w:color w:val="4F81BD" w:themeColor="accent1"/>
      <w:sz w:val="18"/>
      <w:szCs w:val="18"/>
    </w:rPr>
  </w:style>
  <w:style w:type="paragraph" w:styleId="Corpsdetexte3">
    <w:name w:val="Body Text 3"/>
    <w:basedOn w:val="Normal"/>
    <w:link w:val="Corpsdetexte3Car"/>
    <w:rsid w:val="00C95A9C"/>
    <w:pPr>
      <w:tabs>
        <w:tab w:val="left" w:pos="3060"/>
        <w:tab w:val="left" w:pos="4500"/>
      </w:tabs>
      <w:jc w:val="both"/>
    </w:pPr>
    <w:rPr>
      <w:sz w:val="24"/>
      <w:szCs w:val="24"/>
    </w:rPr>
  </w:style>
  <w:style w:type="character" w:customStyle="1" w:styleId="Corpsdetexte3Car">
    <w:name w:val="Corps de texte 3 Car"/>
    <w:basedOn w:val="Policepardfaut"/>
    <w:link w:val="Corpsdetexte3"/>
    <w:rsid w:val="00C95A9C"/>
    <w:rPr>
      <w:sz w:val="24"/>
      <w:szCs w:val="24"/>
    </w:rPr>
  </w:style>
  <w:style w:type="paragraph" w:styleId="Sansinterligne">
    <w:name w:val="No Spacing"/>
    <w:uiPriority w:val="1"/>
    <w:qFormat/>
    <w:rsid w:val="00FB3B9F"/>
    <w:rPr>
      <w:sz w:val="20"/>
      <w:szCs w:val="20"/>
    </w:rPr>
  </w:style>
  <w:style w:type="paragraph" w:styleId="Retraitcorpsdetexte2">
    <w:name w:val="Body Text Indent 2"/>
    <w:basedOn w:val="Normal"/>
    <w:link w:val="Retraitcorpsdetexte2Car"/>
    <w:uiPriority w:val="99"/>
    <w:semiHidden/>
    <w:unhideWhenUsed/>
    <w:rsid w:val="008E372C"/>
    <w:pPr>
      <w:spacing w:after="120" w:line="480" w:lineRule="auto"/>
      <w:ind w:left="283"/>
    </w:pPr>
  </w:style>
  <w:style w:type="character" w:customStyle="1" w:styleId="Retraitcorpsdetexte2Car">
    <w:name w:val="Retrait corps de texte 2 Car"/>
    <w:basedOn w:val="Policepardfaut"/>
    <w:link w:val="Retraitcorpsdetexte2"/>
    <w:uiPriority w:val="99"/>
    <w:semiHidden/>
    <w:rsid w:val="008E372C"/>
    <w:rPr>
      <w:sz w:val="20"/>
      <w:szCs w:val="20"/>
    </w:rPr>
  </w:style>
  <w:style w:type="paragraph" w:customStyle="1" w:styleId="toto">
    <w:name w:val="toto"/>
    <w:basedOn w:val="Normal"/>
    <w:rsid w:val="00CB2E0B"/>
    <w:pPr>
      <w:suppressAutoHyphens/>
    </w:pPr>
    <w:rPr>
      <w:rFonts w:ascii="Liberation Serif" w:eastAsia="SimSun" w:hAnsi="Liberation Serif" w:cs="Mangal"/>
      <w:kern w:val="1"/>
      <w:sz w:val="24"/>
      <w:szCs w:val="24"/>
      <w:lang w:eastAsia="zh-CN" w:bidi="hi-IN"/>
    </w:rPr>
  </w:style>
  <w:style w:type="character" w:customStyle="1" w:styleId="Titre3Car">
    <w:name w:val="Titre 3 Car"/>
    <w:basedOn w:val="Policepardfaut"/>
    <w:link w:val="Titre3"/>
    <w:rsid w:val="005D1961"/>
    <w:rPr>
      <w:rFonts w:asciiTheme="majorHAnsi" w:eastAsiaTheme="majorEastAsia" w:hAnsiTheme="majorHAnsi" w:cstheme="majorBidi"/>
      <w:b/>
      <w:bCs/>
      <w:color w:val="4F81BD" w:themeColor="accent1"/>
      <w:sz w:val="20"/>
      <w:szCs w:val="20"/>
    </w:rPr>
  </w:style>
  <w:style w:type="character" w:customStyle="1" w:styleId="e24kjd">
    <w:name w:val="e24kjd"/>
    <w:basedOn w:val="Policepardfaut"/>
    <w:rsid w:val="0077528E"/>
  </w:style>
  <w:style w:type="character" w:customStyle="1" w:styleId="prix">
    <w:name w:val="prix"/>
    <w:basedOn w:val="Policepardfaut"/>
    <w:rsid w:val="0077528E"/>
  </w:style>
  <w:style w:type="character" w:styleId="Lienhypertextesuivivisit">
    <w:name w:val="FollowedHyperlink"/>
    <w:basedOn w:val="Policepardfaut"/>
    <w:uiPriority w:val="99"/>
    <w:semiHidden/>
    <w:unhideWhenUsed/>
    <w:rsid w:val="00B8246F"/>
    <w:rPr>
      <w:color w:val="800080" w:themeColor="followedHyperlink"/>
      <w:u w:val="single"/>
    </w:rPr>
  </w:style>
  <w:style w:type="character" w:customStyle="1" w:styleId="Titre2Car">
    <w:name w:val="Titre 2 Car"/>
    <w:basedOn w:val="Policepardfaut"/>
    <w:link w:val="Titre2"/>
    <w:semiHidden/>
    <w:rsid w:val="00AB4577"/>
    <w:rPr>
      <w:rFonts w:asciiTheme="majorHAnsi" w:eastAsiaTheme="majorEastAsia" w:hAnsiTheme="majorHAnsi" w:cstheme="majorBidi"/>
      <w:color w:val="365F91" w:themeColor="accent1" w:themeShade="BF"/>
      <w:sz w:val="26"/>
      <w:szCs w:val="26"/>
    </w:rPr>
  </w:style>
  <w:style w:type="character" w:customStyle="1" w:styleId="v1v1v1v1v1v1v1v1v1v1msohyperlink">
    <w:name w:val="v1v1v1v1v1v1v1v1v1v1msohyperlink"/>
    <w:basedOn w:val="Policepardfaut"/>
    <w:rsid w:val="002506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06771">
      <w:bodyDiv w:val="1"/>
      <w:marLeft w:val="0"/>
      <w:marRight w:val="0"/>
      <w:marTop w:val="0"/>
      <w:marBottom w:val="0"/>
      <w:divBdr>
        <w:top w:val="none" w:sz="0" w:space="0" w:color="auto"/>
        <w:left w:val="none" w:sz="0" w:space="0" w:color="auto"/>
        <w:bottom w:val="none" w:sz="0" w:space="0" w:color="auto"/>
        <w:right w:val="none" w:sz="0" w:space="0" w:color="auto"/>
      </w:divBdr>
    </w:div>
    <w:div w:id="388266953">
      <w:bodyDiv w:val="1"/>
      <w:marLeft w:val="0"/>
      <w:marRight w:val="0"/>
      <w:marTop w:val="0"/>
      <w:marBottom w:val="0"/>
      <w:divBdr>
        <w:top w:val="none" w:sz="0" w:space="0" w:color="auto"/>
        <w:left w:val="none" w:sz="0" w:space="0" w:color="auto"/>
        <w:bottom w:val="none" w:sz="0" w:space="0" w:color="auto"/>
        <w:right w:val="none" w:sz="0" w:space="0" w:color="auto"/>
      </w:divBdr>
      <w:divsChild>
        <w:div w:id="942229283">
          <w:marLeft w:val="0"/>
          <w:marRight w:val="0"/>
          <w:marTop w:val="0"/>
          <w:marBottom w:val="0"/>
          <w:divBdr>
            <w:top w:val="none" w:sz="0" w:space="0" w:color="auto"/>
            <w:left w:val="none" w:sz="0" w:space="0" w:color="auto"/>
            <w:bottom w:val="none" w:sz="0" w:space="0" w:color="auto"/>
            <w:right w:val="none" w:sz="0" w:space="0" w:color="auto"/>
          </w:divBdr>
        </w:div>
      </w:divsChild>
    </w:div>
    <w:div w:id="406802580">
      <w:marLeft w:val="0"/>
      <w:marRight w:val="0"/>
      <w:marTop w:val="0"/>
      <w:marBottom w:val="0"/>
      <w:divBdr>
        <w:top w:val="none" w:sz="0" w:space="0" w:color="auto"/>
        <w:left w:val="none" w:sz="0" w:space="0" w:color="auto"/>
        <w:bottom w:val="none" w:sz="0" w:space="0" w:color="auto"/>
        <w:right w:val="none" w:sz="0" w:space="0" w:color="auto"/>
      </w:divBdr>
      <w:divsChild>
        <w:div w:id="406802576">
          <w:marLeft w:val="0"/>
          <w:marRight w:val="0"/>
          <w:marTop w:val="0"/>
          <w:marBottom w:val="0"/>
          <w:divBdr>
            <w:top w:val="none" w:sz="0" w:space="0" w:color="auto"/>
            <w:left w:val="none" w:sz="0" w:space="0" w:color="auto"/>
            <w:bottom w:val="none" w:sz="0" w:space="0" w:color="auto"/>
            <w:right w:val="none" w:sz="0" w:space="0" w:color="auto"/>
          </w:divBdr>
          <w:divsChild>
            <w:div w:id="406802573">
              <w:marLeft w:val="3075"/>
              <w:marRight w:val="225"/>
              <w:marTop w:val="0"/>
              <w:marBottom w:val="0"/>
              <w:divBdr>
                <w:top w:val="single" w:sz="6" w:space="0" w:color="000000"/>
                <w:left w:val="single" w:sz="6" w:space="0" w:color="000000"/>
                <w:bottom w:val="single" w:sz="6" w:space="0" w:color="000000"/>
                <w:right w:val="single" w:sz="6" w:space="0" w:color="000000"/>
              </w:divBdr>
            </w:div>
          </w:divsChild>
        </w:div>
      </w:divsChild>
    </w:div>
    <w:div w:id="406802584">
      <w:marLeft w:val="0"/>
      <w:marRight w:val="0"/>
      <w:marTop w:val="0"/>
      <w:marBottom w:val="0"/>
      <w:divBdr>
        <w:top w:val="none" w:sz="0" w:space="0" w:color="auto"/>
        <w:left w:val="none" w:sz="0" w:space="0" w:color="auto"/>
        <w:bottom w:val="none" w:sz="0" w:space="0" w:color="auto"/>
        <w:right w:val="none" w:sz="0" w:space="0" w:color="auto"/>
      </w:divBdr>
      <w:divsChild>
        <w:div w:id="406802575">
          <w:marLeft w:val="0"/>
          <w:marRight w:val="0"/>
          <w:marTop w:val="0"/>
          <w:marBottom w:val="0"/>
          <w:divBdr>
            <w:top w:val="none" w:sz="0" w:space="0" w:color="auto"/>
            <w:left w:val="single" w:sz="48" w:space="0" w:color="FFFFFF"/>
            <w:bottom w:val="none" w:sz="0" w:space="0" w:color="auto"/>
            <w:right w:val="single" w:sz="48" w:space="0" w:color="FFFFFF"/>
          </w:divBdr>
          <w:divsChild>
            <w:div w:id="406802583">
              <w:marLeft w:val="0"/>
              <w:marRight w:val="0"/>
              <w:marTop w:val="0"/>
              <w:marBottom w:val="0"/>
              <w:divBdr>
                <w:top w:val="none" w:sz="0" w:space="0" w:color="auto"/>
                <w:left w:val="none" w:sz="0" w:space="0" w:color="auto"/>
                <w:bottom w:val="none" w:sz="0" w:space="0" w:color="auto"/>
                <w:right w:val="none" w:sz="0" w:space="0" w:color="auto"/>
              </w:divBdr>
              <w:divsChild>
                <w:div w:id="406802582">
                  <w:marLeft w:val="0"/>
                  <w:marRight w:val="0"/>
                  <w:marTop w:val="0"/>
                  <w:marBottom w:val="0"/>
                  <w:divBdr>
                    <w:top w:val="none" w:sz="0" w:space="0" w:color="auto"/>
                    <w:left w:val="none" w:sz="0" w:space="0" w:color="auto"/>
                    <w:bottom w:val="none" w:sz="0" w:space="0" w:color="auto"/>
                    <w:right w:val="none" w:sz="0" w:space="0" w:color="auto"/>
                  </w:divBdr>
                  <w:divsChild>
                    <w:div w:id="406802579">
                      <w:marLeft w:val="0"/>
                      <w:marRight w:val="0"/>
                      <w:marTop w:val="0"/>
                      <w:marBottom w:val="0"/>
                      <w:divBdr>
                        <w:top w:val="none" w:sz="0" w:space="0" w:color="auto"/>
                        <w:left w:val="none" w:sz="0" w:space="0" w:color="auto"/>
                        <w:bottom w:val="none" w:sz="0" w:space="0" w:color="auto"/>
                        <w:right w:val="none" w:sz="0" w:space="0" w:color="auto"/>
                      </w:divBdr>
                      <w:divsChild>
                        <w:div w:id="406802577">
                          <w:marLeft w:val="0"/>
                          <w:marRight w:val="0"/>
                          <w:marTop w:val="0"/>
                          <w:marBottom w:val="225"/>
                          <w:divBdr>
                            <w:top w:val="none" w:sz="0" w:space="0" w:color="auto"/>
                            <w:left w:val="none" w:sz="0" w:space="0" w:color="auto"/>
                            <w:bottom w:val="none" w:sz="0" w:space="0" w:color="auto"/>
                            <w:right w:val="none" w:sz="0" w:space="0" w:color="auto"/>
                          </w:divBdr>
                          <w:divsChild>
                            <w:div w:id="406802574">
                              <w:marLeft w:val="0"/>
                              <w:marRight w:val="0"/>
                              <w:marTop w:val="135"/>
                              <w:marBottom w:val="0"/>
                              <w:divBdr>
                                <w:top w:val="none" w:sz="0" w:space="0" w:color="auto"/>
                                <w:left w:val="none" w:sz="0" w:space="0" w:color="auto"/>
                                <w:bottom w:val="none" w:sz="0" w:space="0" w:color="auto"/>
                                <w:right w:val="none" w:sz="0" w:space="0" w:color="auto"/>
                              </w:divBdr>
                              <w:divsChild>
                                <w:div w:id="406802578">
                                  <w:marLeft w:val="0"/>
                                  <w:marRight w:val="0"/>
                                  <w:marTop w:val="0"/>
                                  <w:marBottom w:val="0"/>
                                  <w:divBdr>
                                    <w:top w:val="none" w:sz="0" w:space="0" w:color="auto"/>
                                    <w:left w:val="none" w:sz="0" w:space="0" w:color="auto"/>
                                    <w:bottom w:val="none" w:sz="0" w:space="0" w:color="auto"/>
                                    <w:right w:val="none" w:sz="0" w:space="0" w:color="auto"/>
                                  </w:divBdr>
                                  <w:divsChild>
                                    <w:div w:id="4068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2585">
      <w:marLeft w:val="0"/>
      <w:marRight w:val="0"/>
      <w:marTop w:val="0"/>
      <w:marBottom w:val="0"/>
      <w:divBdr>
        <w:top w:val="none" w:sz="0" w:space="0" w:color="auto"/>
        <w:left w:val="none" w:sz="0" w:space="0" w:color="auto"/>
        <w:bottom w:val="none" w:sz="0" w:space="0" w:color="auto"/>
        <w:right w:val="none" w:sz="0" w:space="0" w:color="auto"/>
      </w:divBdr>
    </w:div>
    <w:div w:id="406802586">
      <w:marLeft w:val="0"/>
      <w:marRight w:val="0"/>
      <w:marTop w:val="0"/>
      <w:marBottom w:val="0"/>
      <w:divBdr>
        <w:top w:val="none" w:sz="0" w:space="0" w:color="auto"/>
        <w:left w:val="none" w:sz="0" w:space="0" w:color="auto"/>
        <w:bottom w:val="none" w:sz="0" w:space="0" w:color="auto"/>
        <w:right w:val="none" w:sz="0" w:space="0" w:color="auto"/>
      </w:divBdr>
    </w:div>
    <w:div w:id="430204560">
      <w:bodyDiv w:val="1"/>
      <w:marLeft w:val="0"/>
      <w:marRight w:val="0"/>
      <w:marTop w:val="0"/>
      <w:marBottom w:val="0"/>
      <w:divBdr>
        <w:top w:val="none" w:sz="0" w:space="0" w:color="auto"/>
        <w:left w:val="none" w:sz="0" w:space="0" w:color="auto"/>
        <w:bottom w:val="none" w:sz="0" w:space="0" w:color="auto"/>
        <w:right w:val="none" w:sz="0" w:space="0" w:color="auto"/>
      </w:divBdr>
    </w:div>
    <w:div w:id="502815326">
      <w:bodyDiv w:val="1"/>
      <w:marLeft w:val="0"/>
      <w:marRight w:val="0"/>
      <w:marTop w:val="0"/>
      <w:marBottom w:val="0"/>
      <w:divBdr>
        <w:top w:val="none" w:sz="0" w:space="0" w:color="auto"/>
        <w:left w:val="none" w:sz="0" w:space="0" w:color="auto"/>
        <w:bottom w:val="none" w:sz="0" w:space="0" w:color="auto"/>
        <w:right w:val="none" w:sz="0" w:space="0" w:color="auto"/>
      </w:divBdr>
    </w:div>
    <w:div w:id="503712237">
      <w:bodyDiv w:val="1"/>
      <w:marLeft w:val="0"/>
      <w:marRight w:val="0"/>
      <w:marTop w:val="0"/>
      <w:marBottom w:val="0"/>
      <w:divBdr>
        <w:top w:val="none" w:sz="0" w:space="0" w:color="auto"/>
        <w:left w:val="none" w:sz="0" w:space="0" w:color="auto"/>
        <w:bottom w:val="none" w:sz="0" w:space="0" w:color="auto"/>
        <w:right w:val="none" w:sz="0" w:space="0" w:color="auto"/>
      </w:divBdr>
    </w:div>
    <w:div w:id="610548750">
      <w:bodyDiv w:val="1"/>
      <w:marLeft w:val="0"/>
      <w:marRight w:val="0"/>
      <w:marTop w:val="0"/>
      <w:marBottom w:val="0"/>
      <w:divBdr>
        <w:top w:val="none" w:sz="0" w:space="0" w:color="auto"/>
        <w:left w:val="none" w:sz="0" w:space="0" w:color="auto"/>
        <w:bottom w:val="none" w:sz="0" w:space="0" w:color="auto"/>
        <w:right w:val="none" w:sz="0" w:space="0" w:color="auto"/>
      </w:divBdr>
    </w:div>
    <w:div w:id="616564203">
      <w:bodyDiv w:val="1"/>
      <w:marLeft w:val="0"/>
      <w:marRight w:val="0"/>
      <w:marTop w:val="0"/>
      <w:marBottom w:val="0"/>
      <w:divBdr>
        <w:top w:val="none" w:sz="0" w:space="0" w:color="auto"/>
        <w:left w:val="none" w:sz="0" w:space="0" w:color="auto"/>
        <w:bottom w:val="none" w:sz="0" w:space="0" w:color="auto"/>
        <w:right w:val="none" w:sz="0" w:space="0" w:color="auto"/>
      </w:divBdr>
    </w:div>
    <w:div w:id="616914653">
      <w:bodyDiv w:val="1"/>
      <w:marLeft w:val="0"/>
      <w:marRight w:val="0"/>
      <w:marTop w:val="0"/>
      <w:marBottom w:val="0"/>
      <w:divBdr>
        <w:top w:val="none" w:sz="0" w:space="0" w:color="auto"/>
        <w:left w:val="none" w:sz="0" w:space="0" w:color="auto"/>
        <w:bottom w:val="none" w:sz="0" w:space="0" w:color="auto"/>
        <w:right w:val="none" w:sz="0" w:space="0" w:color="auto"/>
      </w:divBdr>
    </w:div>
    <w:div w:id="647637229">
      <w:bodyDiv w:val="1"/>
      <w:marLeft w:val="0"/>
      <w:marRight w:val="0"/>
      <w:marTop w:val="0"/>
      <w:marBottom w:val="0"/>
      <w:divBdr>
        <w:top w:val="none" w:sz="0" w:space="0" w:color="auto"/>
        <w:left w:val="none" w:sz="0" w:space="0" w:color="auto"/>
        <w:bottom w:val="none" w:sz="0" w:space="0" w:color="auto"/>
        <w:right w:val="none" w:sz="0" w:space="0" w:color="auto"/>
      </w:divBdr>
    </w:div>
    <w:div w:id="697968100">
      <w:bodyDiv w:val="1"/>
      <w:marLeft w:val="0"/>
      <w:marRight w:val="0"/>
      <w:marTop w:val="0"/>
      <w:marBottom w:val="0"/>
      <w:divBdr>
        <w:top w:val="none" w:sz="0" w:space="0" w:color="auto"/>
        <w:left w:val="none" w:sz="0" w:space="0" w:color="auto"/>
        <w:bottom w:val="none" w:sz="0" w:space="0" w:color="auto"/>
        <w:right w:val="none" w:sz="0" w:space="0" w:color="auto"/>
      </w:divBdr>
    </w:div>
    <w:div w:id="799765607">
      <w:bodyDiv w:val="1"/>
      <w:marLeft w:val="0"/>
      <w:marRight w:val="0"/>
      <w:marTop w:val="0"/>
      <w:marBottom w:val="0"/>
      <w:divBdr>
        <w:top w:val="none" w:sz="0" w:space="0" w:color="auto"/>
        <w:left w:val="none" w:sz="0" w:space="0" w:color="auto"/>
        <w:bottom w:val="none" w:sz="0" w:space="0" w:color="auto"/>
        <w:right w:val="none" w:sz="0" w:space="0" w:color="auto"/>
      </w:divBdr>
    </w:div>
    <w:div w:id="872502129">
      <w:bodyDiv w:val="1"/>
      <w:marLeft w:val="0"/>
      <w:marRight w:val="0"/>
      <w:marTop w:val="0"/>
      <w:marBottom w:val="0"/>
      <w:divBdr>
        <w:top w:val="none" w:sz="0" w:space="0" w:color="auto"/>
        <w:left w:val="none" w:sz="0" w:space="0" w:color="auto"/>
        <w:bottom w:val="none" w:sz="0" w:space="0" w:color="auto"/>
        <w:right w:val="none" w:sz="0" w:space="0" w:color="auto"/>
      </w:divBdr>
    </w:div>
    <w:div w:id="962922439">
      <w:bodyDiv w:val="1"/>
      <w:marLeft w:val="0"/>
      <w:marRight w:val="0"/>
      <w:marTop w:val="0"/>
      <w:marBottom w:val="0"/>
      <w:divBdr>
        <w:top w:val="none" w:sz="0" w:space="0" w:color="auto"/>
        <w:left w:val="none" w:sz="0" w:space="0" w:color="auto"/>
        <w:bottom w:val="none" w:sz="0" w:space="0" w:color="auto"/>
        <w:right w:val="none" w:sz="0" w:space="0" w:color="auto"/>
      </w:divBdr>
    </w:div>
    <w:div w:id="964313524">
      <w:bodyDiv w:val="1"/>
      <w:marLeft w:val="0"/>
      <w:marRight w:val="0"/>
      <w:marTop w:val="0"/>
      <w:marBottom w:val="0"/>
      <w:divBdr>
        <w:top w:val="none" w:sz="0" w:space="0" w:color="auto"/>
        <w:left w:val="none" w:sz="0" w:space="0" w:color="auto"/>
        <w:bottom w:val="none" w:sz="0" w:space="0" w:color="auto"/>
        <w:right w:val="none" w:sz="0" w:space="0" w:color="auto"/>
      </w:divBdr>
    </w:div>
    <w:div w:id="968778803">
      <w:bodyDiv w:val="1"/>
      <w:marLeft w:val="0"/>
      <w:marRight w:val="0"/>
      <w:marTop w:val="0"/>
      <w:marBottom w:val="0"/>
      <w:divBdr>
        <w:top w:val="none" w:sz="0" w:space="0" w:color="auto"/>
        <w:left w:val="none" w:sz="0" w:space="0" w:color="auto"/>
        <w:bottom w:val="none" w:sz="0" w:space="0" w:color="auto"/>
        <w:right w:val="none" w:sz="0" w:space="0" w:color="auto"/>
      </w:divBdr>
    </w:div>
    <w:div w:id="982657176">
      <w:bodyDiv w:val="1"/>
      <w:marLeft w:val="0"/>
      <w:marRight w:val="0"/>
      <w:marTop w:val="0"/>
      <w:marBottom w:val="0"/>
      <w:divBdr>
        <w:top w:val="none" w:sz="0" w:space="0" w:color="auto"/>
        <w:left w:val="none" w:sz="0" w:space="0" w:color="auto"/>
        <w:bottom w:val="none" w:sz="0" w:space="0" w:color="auto"/>
        <w:right w:val="none" w:sz="0" w:space="0" w:color="auto"/>
      </w:divBdr>
    </w:div>
    <w:div w:id="1000044778">
      <w:bodyDiv w:val="1"/>
      <w:marLeft w:val="0"/>
      <w:marRight w:val="0"/>
      <w:marTop w:val="0"/>
      <w:marBottom w:val="0"/>
      <w:divBdr>
        <w:top w:val="none" w:sz="0" w:space="0" w:color="auto"/>
        <w:left w:val="none" w:sz="0" w:space="0" w:color="auto"/>
        <w:bottom w:val="none" w:sz="0" w:space="0" w:color="auto"/>
        <w:right w:val="none" w:sz="0" w:space="0" w:color="auto"/>
      </w:divBdr>
    </w:div>
    <w:div w:id="1013338324">
      <w:bodyDiv w:val="1"/>
      <w:marLeft w:val="0"/>
      <w:marRight w:val="0"/>
      <w:marTop w:val="0"/>
      <w:marBottom w:val="0"/>
      <w:divBdr>
        <w:top w:val="none" w:sz="0" w:space="0" w:color="auto"/>
        <w:left w:val="none" w:sz="0" w:space="0" w:color="auto"/>
        <w:bottom w:val="none" w:sz="0" w:space="0" w:color="auto"/>
        <w:right w:val="none" w:sz="0" w:space="0" w:color="auto"/>
      </w:divBdr>
    </w:div>
    <w:div w:id="1022124177">
      <w:bodyDiv w:val="1"/>
      <w:marLeft w:val="0"/>
      <w:marRight w:val="0"/>
      <w:marTop w:val="0"/>
      <w:marBottom w:val="0"/>
      <w:divBdr>
        <w:top w:val="none" w:sz="0" w:space="0" w:color="auto"/>
        <w:left w:val="none" w:sz="0" w:space="0" w:color="auto"/>
        <w:bottom w:val="none" w:sz="0" w:space="0" w:color="auto"/>
        <w:right w:val="none" w:sz="0" w:space="0" w:color="auto"/>
      </w:divBdr>
    </w:div>
    <w:div w:id="1045376752">
      <w:bodyDiv w:val="1"/>
      <w:marLeft w:val="0"/>
      <w:marRight w:val="0"/>
      <w:marTop w:val="0"/>
      <w:marBottom w:val="0"/>
      <w:divBdr>
        <w:top w:val="none" w:sz="0" w:space="0" w:color="auto"/>
        <w:left w:val="none" w:sz="0" w:space="0" w:color="auto"/>
        <w:bottom w:val="none" w:sz="0" w:space="0" w:color="auto"/>
        <w:right w:val="none" w:sz="0" w:space="0" w:color="auto"/>
      </w:divBdr>
    </w:div>
    <w:div w:id="1058895165">
      <w:bodyDiv w:val="1"/>
      <w:marLeft w:val="0"/>
      <w:marRight w:val="0"/>
      <w:marTop w:val="0"/>
      <w:marBottom w:val="0"/>
      <w:divBdr>
        <w:top w:val="none" w:sz="0" w:space="0" w:color="auto"/>
        <w:left w:val="none" w:sz="0" w:space="0" w:color="auto"/>
        <w:bottom w:val="none" w:sz="0" w:space="0" w:color="auto"/>
        <w:right w:val="none" w:sz="0" w:space="0" w:color="auto"/>
      </w:divBdr>
      <w:divsChild>
        <w:div w:id="1726295050">
          <w:marLeft w:val="0"/>
          <w:marRight w:val="0"/>
          <w:marTop w:val="0"/>
          <w:marBottom w:val="0"/>
          <w:divBdr>
            <w:top w:val="none" w:sz="0" w:space="0" w:color="auto"/>
            <w:left w:val="none" w:sz="0" w:space="0" w:color="auto"/>
            <w:bottom w:val="none" w:sz="0" w:space="0" w:color="auto"/>
            <w:right w:val="none" w:sz="0" w:space="0" w:color="auto"/>
          </w:divBdr>
          <w:divsChild>
            <w:div w:id="1943221628">
              <w:marLeft w:val="0"/>
              <w:marRight w:val="0"/>
              <w:marTop w:val="0"/>
              <w:marBottom w:val="0"/>
              <w:divBdr>
                <w:top w:val="none" w:sz="0" w:space="0" w:color="auto"/>
                <w:left w:val="none" w:sz="0" w:space="0" w:color="auto"/>
                <w:bottom w:val="none" w:sz="0" w:space="0" w:color="auto"/>
                <w:right w:val="none" w:sz="0" w:space="0" w:color="auto"/>
              </w:divBdr>
              <w:divsChild>
                <w:div w:id="1109666121">
                  <w:marLeft w:val="0"/>
                  <w:marRight w:val="0"/>
                  <w:marTop w:val="0"/>
                  <w:marBottom w:val="0"/>
                  <w:divBdr>
                    <w:top w:val="none" w:sz="0" w:space="0" w:color="auto"/>
                    <w:left w:val="none" w:sz="0" w:space="0" w:color="auto"/>
                    <w:bottom w:val="none" w:sz="0" w:space="0" w:color="auto"/>
                    <w:right w:val="none" w:sz="0" w:space="0" w:color="auto"/>
                  </w:divBdr>
                  <w:divsChild>
                    <w:div w:id="210359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7382">
          <w:marLeft w:val="0"/>
          <w:marRight w:val="0"/>
          <w:marTop w:val="0"/>
          <w:marBottom w:val="0"/>
          <w:divBdr>
            <w:top w:val="none" w:sz="0" w:space="0" w:color="auto"/>
            <w:left w:val="none" w:sz="0" w:space="0" w:color="auto"/>
            <w:bottom w:val="none" w:sz="0" w:space="0" w:color="auto"/>
            <w:right w:val="none" w:sz="0" w:space="0" w:color="auto"/>
          </w:divBdr>
          <w:divsChild>
            <w:div w:id="6907263">
              <w:marLeft w:val="0"/>
              <w:marRight w:val="0"/>
              <w:marTop w:val="0"/>
              <w:marBottom w:val="0"/>
              <w:divBdr>
                <w:top w:val="none" w:sz="0" w:space="0" w:color="auto"/>
                <w:left w:val="none" w:sz="0" w:space="0" w:color="auto"/>
                <w:bottom w:val="none" w:sz="0" w:space="0" w:color="auto"/>
                <w:right w:val="none" w:sz="0" w:space="0" w:color="auto"/>
              </w:divBdr>
              <w:divsChild>
                <w:div w:id="112987287">
                  <w:marLeft w:val="0"/>
                  <w:marRight w:val="0"/>
                  <w:marTop w:val="0"/>
                  <w:marBottom w:val="0"/>
                  <w:divBdr>
                    <w:top w:val="none" w:sz="0" w:space="0" w:color="auto"/>
                    <w:left w:val="none" w:sz="0" w:space="0" w:color="auto"/>
                    <w:bottom w:val="none" w:sz="0" w:space="0" w:color="auto"/>
                    <w:right w:val="none" w:sz="0" w:space="0" w:color="auto"/>
                  </w:divBdr>
                  <w:divsChild>
                    <w:div w:id="1462190018">
                      <w:marLeft w:val="0"/>
                      <w:marRight w:val="0"/>
                      <w:marTop w:val="0"/>
                      <w:marBottom w:val="0"/>
                      <w:divBdr>
                        <w:top w:val="none" w:sz="0" w:space="0" w:color="auto"/>
                        <w:left w:val="none" w:sz="0" w:space="0" w:color="auto"/>
                        <w:bottom w:val="none" w:sz="0" w:space="0" w:color="auto"/>
                        <w:right w:val="none" w:sz="0" w:space="0" w:color="auto"/>
                      </w:divBdr>
                      <w:divsChild>
                        <w:div w:id="1792825262">
                          <w:marLeft w:val="0"/>
                          <w:marRight w:val="0"/>
                          <w:marTop w:val="0"/>
                          <w:marBottom w:val="0"/>
                          <w:divBdr>
                            <w:top w:val="none" w:sz="0" w:space="0" w:color="auto"/>
                            <w:left w:val="none" w:sz="0" w:space="0" w:color="auto"/>
                            <w:bottom w:val="none" w:sz="0" w:space="0" w:color="auto"/>
                            <w:right w:val="none" w:sz="0" w:space="0" w:color="auto"/>
                          </w:divBdr>
                          <w:divsChild>
                            <w:div w:id="2001080854">
                              <w:marLeft w:val="0"/>
                              <w:marRight w:val="0"/>
                              <w:marTop w:val="0"/>
                              <w:marBottom w:val="0"/>
                              <w:divBdr>
                                <w:top w:val="none" w:sz="0" w:space="0" w:color="auto"/>
                                <w:left w:val="none" w:sz="0" w:space="0" w:color="auto"/>
                                <w:bottom w:val="none" w:sz="0" w:space="0" w:color="auto"/>
                                <w:right w:val="none" w:sz="0" w:space="0" w:color="auto"/>
                              </w:divBdr>
                              <w:divsChild>
                                <w:div w:id="1135097388">
                                  <w:marLeft w:val="0"/>
                                  <w:marRight w:val="0"/>
                                  <w:marTop w:val="0"/>
                                  <w:marBottom w:val="0"/>
                                  <w:divBdr>
                                    <w:top w:val="none" w:sz="0" w:space="0" w:color="auto"/>
                                    <w:left w:val="none" w:sz="0" w:space="0" w:color="auto"/>
                                    <w:bottom w:val="none" w:sz="0" w:space="0" w:color="auto"/>
                                    <w:right w:val="none" w:sz="0" w:space="0" w:color="auto"/>
                                  </w:divBdr>
                                  <w:divsChild>
                                    <w:div w:id="917442719">
                                      <w:marLeft w:val="0"/>
                                      <w:marRight w:val="0"/>
                                      <w:marTop w:val="0"/>
                                      <w:marBottom w:val="0"/>
                                      <w:divBdr>
                                        <w:top w:val="none" w:sz="0" w:space="0" w:color="auto"/>
                                        <w:left w:val="none" w:sz="0" w:space="0" w:color="auto"/>
                                        <w:bottom w:val="none" w:sz="0" w:space="0" w:color="auto"/>
                                        <w:right w:val="none" w:sz="0" w:space="0" w:color="auto"/>
                                      </w:divBdr>
                                      <w:divsChild>
                                        <w:div w:id="1696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64401">
                                  <w:marLeft w:val="0"/>
                                  <w:marRight w:val="0"/>
                                  <w:marTop w:val="0"/>
                                  <w:marBottom w:val="0"/>
                                  <w:divBdr>
                                    <w:top w:val="none" w:sz="0" w:space="0" w:color="auto"/>
                                    <w:left w:val="none" w:sz="0" w:space="0" w:color="auto"/>
                                    <w:bottom w:val="none" w:sz="0" w:space="0" w:color="auto"/>
                                    <w:right w:val="none" w:sz="0" w:space="0" w:color="auto"/>
                                  </w:divBdr>
                                  <w:divsChild>
                                    <w:div w:id="1388802820">
                                      <w:marLeft w:val="0"/>
                                      <w:marRight w:val="0"/>
                                      <w:marTop w:val="0"/>
                                      <w:marBottom w:val="0"/>
                                      <w:divBdr>
                                        <w:top w:val="none" w:sz="0" w:space="0" w:color="auto"/>
                                        <w:left w:val="none" w:sz="0" w:space="0" w:color="auto"/>
                                        <w:bottom w:val="none" w:sz="0" w:space="0" w:color="auto"/>
                                        <w:right w:val="none" w:sz="0" w:space="0" w:color="auto"/>
                                      </w:divBdr>
                                      <w:divsChild>
                                        <w:div w:id="10955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6301">
                                  <w:marLeft w:val="0"/>
                                  <w:marRight w:val="0"/>
                                  <w:marTop w:val="0"/>
                                  <w:marBottom w:val="0"/>
                                  <w:divBdr>
                                    <w:top w:val="none" w:sz="0" w:space="0" w:color="auto"/>
                                    <w:left w:val="none" w:sz="0" w:space="0" w:color="auto"/>
                                    <w:bottom w:val="none" w:sz="0" w:space="0" w:color="auto"/>
                                    <w:right w:val="none" w:sz="0" w:space="0" w:color="auto"/>
                                  </w:divBdr>
                                  <w:divsChild>
                                    <w:div w:id="1561985588">
                                      <w:marLeft w:val="0"/>
                                      <w:marRight w:val="0"/>
                                      <w:marTop w:val="0"/>
                                      <w:marBottom w:val="0"/>
                                      <w:divBdr>
                                        <w:top w:val="none" w:sz="0" w:space="0" w:color="auto"/>
                                        <w:left w:val="none" w:sz="0" w:space="0" w:color="auto"/>
                                        <w:bottom w:val="none" w:sz="0" w:space="0" w:color="auto"/>
                                        <w:right w:val="none" w:sz="0" w:space="0" w:color="auto"/>
                                      </w:divBdr>
                                      <w:divsChild>
                                        <w:div w:id="1747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651478">
                                  <w:marLeft w:val="0"/>
                                  <w:marRight w:val="0"/>
                                  <w:marTop w:val="0"/>
                                  <w:marBottom w:val="0"/>
                                  <w:divBdr>
                                    <w:top w:val="none" w:sz="0" w:space="0" w:color="auto"/>
                                    <w:left w:val="none" w:sz="0" w:space="0" w:color="auto"/>
                                    <w:bottom w:val="none" w:sz="0" w:space="0" w:color="auto"/>
                                    <w:right w:val="none" w:sz="0" w:space="0" w:color="auto"/>
                                  </w:divBdr>
                                  <w:divsChild>
                                    <w:div w:id="431516811">
                                      <w:marLeft w:val="0"/>
                                      <w:marRight w:val="0"/>
                                      <w:marTop w:val="0"/>
                                      <w:marBottom w:val="0"/>
                                      <w:divBdr>
                                        <w:top w:val="none" w:sz="0" w:space="0" w:color="auto"/>
                                        <w:left w:val="none" w:sz="0" w:space="0" w:color="auto"/>
                                        <w:bottom w:val="none" w:sz="0" w:space="0" w:color="auto"/>
                                        <w:right w:val="none" w:sz="0" w:space="0" w:color="auto"/>
                                      </w:divBdr>
                                      <w:divsChild>
                                        <w:div w:id="16096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29899">
                                  <w:marLeft w:val="0"/>
                                  <w:marRight w:val="0"/>
                                  <w:marTop w:val="0"/>
                                  <w:marBottom w:val="0"/>
                                  <w:divBdr>
                                    <w:top w:val="none" w:sz="0" w:space="0" w:color="auto"/>
                                    <w:left w:val="none" w:sz="0" w:space="0" w:color="auto"/>
                                    <w:bottom w:val="none" w:sz="0" w:space="0" w:color="auto"/>
                                    <w:right w:val="none" w:sz="0" w:space="0" w:color="auto"/>
                                  </w:divBdr>
                                  <w:divsChild>
                                    <w:div w:id="1940989573">
                                      <w:marLeft w:val="0"/>
                                      <w:marRight w:val="0"/>
                                      <w:marTop w:val="0"/>
                                      <w:marBottom w:val="0"/>
                                      <w:divBdr>
                                        <w:top w:val="none" w:sz="0" w:space="0" w:color="auto"/>
                                        <w:left w:val="none" w:sz="0" w:space="0" w:color="auto"/>
                                        <w:bottom w:val="none" w:sz="0" w:space="0" w:color="auto"/>
                                        <w:right w:val="none" w:sz="0" w:space="0" w:color="auto"/>
                                      </w:divBdr>
                                      <w:divsChild>
                                        <w:div w:id="1273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420570">
                                  <w:marLeft w:val="0"/>
                                  <w:marRight w:val="0"/>
                                  <w:marTop w:val="0"/>
                                  <w:marBottom w:val="0"/>
                                  <w:divBdr>
                                    <w:top w:val="none" w:sz="0" w:space="0" w:color="auto"/>
                                    <w:left w:val="none" w:sz="0" w:space="0" w:color="auto"/>
                                    <w:bottom w:val="none" w:sz="0" w:space="0" w:color="auto"/>
                                    <w:right w:val="none" w:sz="0" w:space="0" w:color="auto"/>
                                  </w:divBdr>
                                  <w:divsChild>
                                    <w:div w:id="1279800164">
                                      <w:marLeft w:val="0"/>
                                      <w:marRight w:val="0"/>
                                      <w:marTop w:val="0"/>
                                      <w:marBottom w:val="0"/>
                                      <w:divBdr>
                                        <w:top w:val="none" w:sz="0" w:space="0" w:color="auto"/>
                                        <w:left w:val="none" w:sz="0" w:space="0" w:color="auto"/>
                                        <w:bottom w:val="none" w:sz="0" w:space="0" w:color="auto"/>
                                        <w:right w:val="none" w:sz="0" w:space="0" w:color="auto"/>
                                      </w:divBdr>
                                      <w:divsChild>
                                        <w:div w:id="114466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281746">
          <w:marLeft w:val="0"/>
          <w:marRight w:val="0"/>
          <w:marTop w:val="0"/>
          <w:marBottom w:val="0"/>
          <w:divBdr>
            <w:top w:val="none" w:sz="0" w:space="0" w:color="auto"/>
            <w:left w:val="none" w:sz="0" w:space="0" w:color="auto"/>
            <w:bottom w:val="none" w:sz="0" w:space="0" w:color="auto"/>
            <w:right w:val="none" w:sz="0" w:space="0" w:color="auto"/>
          </w:divBdr>
          <w:divsChild>
            <w:div w:id="26762821">
              <w:marLeft w:val="0"/>
              <w:marRight w:val="0"/>
              <w:marTop w:val="0"/>
              <w:marBottom w:val="0"/>
              <w:divBdr>
                <w:top w:val="none" w:sz="0" w:space="0" w:color="auto"/>
                <w:left w:val="none" w:sz="0" w:space="0" w:color="auto"/>
                <w:bottom w:val="none" w:sz="0" w:space="0" w:color="auto"/>
                <w:right w:val="none" w:sz="0" w:space="0" w:color="auto"/>
              </w:divBdr>
              <w:divsChild>
                <w:div w:id="556936152">
                  <w:marLeft w:val="0"/>
                  <w:marRight w:val="0"/>
                  <w:marTop w:val="0"/>
                  <w:marBottom w:val="0"/>
                  <w:divBdr>
                    <w:top w:val="none" w:sz="0" w:space="0" w:color="auto"/>
                    <w:left w:val="none" w:sz="0" w:space="0" w:color="auto"/>
                    <w:bottom w:val="none" w:sz="0" w:space="0" w:color="auto"/>
                    <w:right w:val="none" w:sz="0" w:space="0" w:color="auto"/>
                  </w:divBdr>
                  <w:divsChild>
                    <w:div w:id="1824421350">
                      <w:marLeft w:val="0"/>
                      <w:marRight w:val="0"/>
                      <w:marTop w:val="0"/>
                      <w:marBottom w:val="0"/>
                      <w:divBdr>
                        <w:top w:val="none" w:sz="0" w:space="0" w:color="auto"/>
                        <w:left w:val="none" w:sz="0" w:space="0" w:color="auto"/>
                        <w:bottom w:val="none" w:sz="0" w:space="0" w:color="auto"/>
                        <w:right w:val="none" w:sz="0" w:space="0" w:color="auto"/>
                      </w:divBdr>
                      <w:divsChild>
                        <w:div w:id="691151750">
                          <w:marLeft w:val="0"/>
                          <w:marRight w:val="0"/>
                          <w:marTop w:val="0"/>
                          <w:marBottom w:val="0"/>
                          <w:divBdr>
                            <w:top w:val="none" w:sz="0" w:space="0" w:color="auto"/>
                            <w:left w:val="none" w:sz="0" w:space="0" w:color="auto"/>
                            <w:bottom w:val="none" w:sz="0" w:space="0" w:color="auto"/>
                            <w:right w:val="none" w:sz="0" w:space="0" w:color="auto"/>
                          </w:divBdr>
                          <w:divsChild>
                            <w:div w:id="32268595">
                              <w:marLeft w:val="0"/>
                              <w:marRight w:val="0"/>
                              <w:marTop w:val="0"/>
                              <w:marBottom w:val="0"/>
                              <w:divBdr>
                                <w:top w:val="none" w:sz="0" w:space="0" w:color="auto"/>
                                <w:left w:val="none" w:sz="0" w:space="0" w:color="auto"/>
                                <w:bottom w:val="none" w:sz="0" w:space="0" w:color="auto"/>
                                <w:right w:val="none" w:sz="0" w:space="0" w:color="auto"/>
                              </w:divBdr>
                              <w:divsChild>
                                <w:div w:id="1430194146">
                                  <w:marLeft w:val="0"/>
                                  <w:marRight w:val="0"/>
                                  <w:marTop w:val="0"/>
                                  <w:marBottom w:val="0"/>
                                  <w:divBdr>
                                    <w:top w:val="none" w:sz="0" w:space="0" w:color="auto"/>
                                    <w:left w:val="none" w:sz="0" w:space="0" w:color="auto"/>
                                    <w:bottom w:val="none" w:sz="0" w:space="0" w:color="auto"/>
                                    <w:right w:val="none" w:sz="0" w:space="0" w:color="auto"/>
                                  </w:divBdr>
                                  <w:divsChild>
                                    <w:div w:id="209734877">
                                      <w:marLeft w:val="0"/>
                                      <w:marRight w:val="0"/>
                                      <w:marTop w:val="0"/>
                                      <w:marBottom w:val="0"/>
                                      <w:divBdr>
                                        <w:top w:val="none" w:sz="0" w:space="0" w:color="auto"/>
                                        <w:left w:val="none" w:sz="0" w:space="0" w:color="auto"/>
                                        <w:bottom w:val="none" w:sz="0" w:space="0" w:color="auto"/>
                                        <w:right w:val="none" w:sz="0" w:space="0" w:color="auto"/>
                                      </w:divBdr>
                                    </w:div>
                                    <w:div w:id="990862541">
                                      <w:marLeft w:val="0"/>
                                      <w:marRight w:val="0"/>
                                      <w:marTop w:val="0"/>
                                      <w:marBottom w:val="0"/>
                                      <w:divBdr>
                                        <w:top w:val="none" w:sz="0" w:space="0" w:color="auto"/>
                                        <w:left w:val="none" w:sz="0" w:space="0" w:color="auto"/>
                                        <w:bottom w:val="none" w:sz="0" w:space="0" w:color="auto"/>
                                        <w:right w:val="none" w:sz="0" w:space="0" w:color="auto"/>
                                      </w:divBdr>
                                      <w:divsChild>
                                        <w:div w:id="482888741">
                                          <w:marLeft w:val="0"/>
                                          <w:marRight w:val="0"/>
                                          <w:marTop w:val="0"/>
                                          <w:marBottom w:val="0"/>
                                          <w:divBdr>
                                            <w:top w:val="none" w:sz="0" w:space="0" w:color="auto"/>
                                            <w:left w:val="none" w:sz="0" w:space="0" w:color="auto"/>
                                            <w:bottom w:val="none" w:sz="0" w:space="0" w:color="auto"/>
                                            <w:right w:val="none" w:sz="0" w:space="0" w:color="auto"/>
                                          </w:divBdr>
                                          <w:divsChild>
                                            <w:div w:id="17729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1395">
                                      <w:marLeft w:val="0"/>
                                      <w:marRight w:val="0"/>
                                      <w:marTop w:val="0"/>
                                      <w:marBottom w:val="0"/>
                                      <w:divBdr>
                                        <w:top w:val="none" w:sz="0" w:space="0" w:color="auto"/>
                                        <w:left w:val="none" w:sz="0" w:space="0" w:color="auto"/>
                                        <w:bottom w:val="none" w:sz="0" w:space="0" w:color="auto"/>
                                        <w:right w:val="none" w:sz="0" w:space="0" w:color="auto"/>
                                      </w:divBdr>
                                      <w:divsChild>
                                        <w:div w:id="1552375364">
                                          <w:marLeft w:val="0"/>
                                          <w:marRight w:val="0"/>
                                          <w:marTop w:val="0"/>
                                          <w:marBottom w:val="0"/>
                                          <w:divBdr>
                                            <w:top w:val="none" w:sz="0" w:space="0" w:color="auto"/>
                                            <w:left w:val="none" w:sz="0" w:space="0" w:color="auto"/>
                                            <w:bottom w:val="none" w:sz="0" w:space="0" w:color="auto"/>
                                            <w:right w:val="none" w:sz="0" w:space="0" w:color="auto"/>
                                          </w:divBdr>
                                          <w:divsChild>
                                            <w:div w:id="142838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6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6379">
                              <w:marLeft w:val="0"/>
                              <w:marRight w:val="0"/>
                              <w:marTop w:val="0"/>
                              <w:marBottom w:val="0"/>
                              <w:divBdr>
                                <w:top w:val="none" w:sz="0" w:space="0" w:color="auto"/>
                                <w:left w:val="none" w:sz="0" w:space="0" w:color="auto"/>
                                <w:bottom w:val="none" w:sz="0" w:space="0" w:color="auto"/>
                                <w:right w:val="none" w:sz="0" w:space="0" w:color="auto"/>
                              </w:divBdr>
                              <w:divsChild>
                                <w:div w:id="53478009">
                                  <w:marLeft w:val="0"/>
                                  <w:marRight w:val="0"/>
                                  <w:marTop w:val="0"/>
                                  <w:marBottom w:val="0"/>
                                  <w:divBdr>
                                    <w:top w:val="none" w:sz="0" w:space="0" w:color="auto"/>
                                    <w:left w:val="none" w:sz="0" w:space="0" w:color="auto"/>
                                    <w:bottom w:val="none" w:sz="0" w:space="0" w:color="auto"/>
                                    <w:right w:val="none" w:sz="0" w:space="0" w:color="auto"/>
                                  </w:divBdr>
                                  <w:divsChild>
                                    <w:div w:id="1940553355">
                                      <w:marLeft w:val="0"/>
                                      <w:marRight w:val="0"/>
                                      <w:marTop w:val="0"/>
                                      <w:marBottom w:val="0"/>
                                      <w:divBdr>
                                        <w:top w:val="none" w:sz="0" w:space="0" w:color="auto"/>
                                        <w:left w:val="none" w:sz="0" w:space="0" w:color="auto"/>
                                        <w:bottom w:val="none" w:sz="0" w:space="0" w:color="auto"/>
                                        <w:right w:val="none" w:sz="0" w:space="0" w:color="auto"/>
                                      </w:divBdr>
                                    </w:div>
                                    <w:div w:id="1781603478">
                                      <w:marLeft w:val="0"/>
                                      <w:marRight w:val="0"/>
                                      <w:marTop w:val="0"/>
                                      <w:marBottom w:val="0"/>
                                      <w:divBdr>
                                        <w:top w:val="none" w:sz="0" w:space="0" w:color="auto"/>
                                        <w:left w:val="none" w:sz="0" w:space="0" w:color="auto"/>
                                        <w:bottom w:val="none" w:sz="0" w:space="0" w:color="auto"/>
                                        <w:right w:val="none" w:sz="0" w:space="0" w:color="auto"/>
                                      </w:divBdr>
                                      <w:divsChild>
                                        <w:div w:id="177744421">
                                          <w:marLeft w:val="0"/>
                                          <w:marRight w:val="0"/>
                                          <w:marTop w:val="0"/>
                                          <w:marBottom w:val="0"/>
                                          <w:divBdr>
                                            <w:top w:val="none" w:sz="0" w:space="0" w:color="auto"/>
                                            <w:left w:val="none" w:sz="0" w:space="0" w:color="auto"/>
                                            <w:bottom w:val="none" w:sz="0" w:space="0" w:color="auto"/>
                                            <w:right w:val="none" w:sz="0" w:space="0" w:color="auto"/>
                                          </w:divBdr>
                                          <w:divsChild>
                                            <w:div w:id="13721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3447">
                                      <w:marLeft w:val="0"/>
                                      <w:marRight w:val="0"/>
                                      <w:marTop w:val="0"/>
                                      <w:marBottom w:val="0"/>
                                      <w:divBdr>
                                        <w:top w:val="none" w:sz="0" w:space="0" w:color="auto"/>
                                        <w:left w:val="none" w:sz="0" w:space="0" w:color="auto"/>
                                        <w:bottom w:val="none" w:sz="0" w:space="0" w:color="auto"/>
                                        <w:right w:val="none" w:sz="0" w:space="0" w:color="auto"/>
                                      </w:divBdr>
                                      <w:divsChild>
                                        <w:div w:id="161823095">
                                          <w:marLeft w:val="0"/>
                                          <w:marRight w:val="0"/>
                                          <w:marTop w:val="0"/>
                                          <w:marBottom w:val="0"/>
                                          <w:divBdr>
                                            <w:top w:val="none" w:sz="0" w:space="0" w:color="auto"/>
                                            <w:left w:val="none" w:sz="0" w:space="0" w:color="auto"/>
                                            <w:bottom w:val="none" w:sz="0" w:space="0" w:color="auto"/>
                                            <w:right w:val="none" w:sz="0" w:space="0" w:color="auto"/>
                                          </w:divBdr>
                                          <w:divsChild>
                                            <w:div w:id="70852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8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1761">
                              <w:marLeft w:val="0"/>
                              <w:marRight w:val="0"/>
                              <w:marTop w:val="0"/>
                              <w:marBottom w:val="0"/>
                              <w:divBdr>
                                <w:top w:val="none" w:sz="0" w:space="0" w:color="auto"/>
                                <w:left w:val="none" w:sz="0" w:space="0" w:color="auto"/>
                                <w:bottom w:val="none" w:sz="0" w:space="0" w:color="auto"/>
                                <w:right w:val="none" w:sz="0" w:space="0" w:color="auto"/>
                              </w:divBdr>
                              <w:divsChild>
                                <w:div w:id="824664111">
                                  <w:marLeft w:val="0"/>
                                  <w:marRight w:val="0"/>
                                  <w:marTop w:val="0"/>
                                  <w:marBottom w:val="0"/>
                                  <w:divBdr>
                                    <w:top w:val="none" w:sz="0" w:space="0" w:color="auto"/>
                                    <w:left w:val="none" w:sz="0" w:space="0" w:color="auto"/>
                                    <w:bottom w:val="none" w:sz="0" w:space="0" w:color="auto"/>
                                    <w:right w:val="none" w:sz="0" w:space="0" w:color="auto"/>
                                  </w:divBdr>
                                  <w:divsChild>
                                    <w:div w:id="664749169">
                                      <w:marLeft w:val="0"/>
                                      <w:marRight w:val="0"/>
                                      <w:marTop w:val="0"/>
                                      <w:marBottom w:val="0"/>
                                      <w:divBdr>
                                        <w:top w:val="none" w:sz="0" w:space="0" w:color="auto"/>
                                        <w:left w:val="none" w:sz="0" w:space="0" w:color="auto"/>
                                        <w:bottom w:val="none" w:sz="0" w:space="0" w:color="auto"/>
                                        <w:right w:val="none" w:sz="0" w:space="0" w:color="auto"/>
                                      </w:divBdr>
                                    </w:div>
                                    <w:div w:id="541133305">
                                      <w:marLeft w:val="0"/>
                                      <w:marRight w:val="0"/>
                                      <w:marTop w:val="0"/>
                                      <w:marBottom w:val="0"/>
                                      <w:divBdr>
                                        <w:top w:val="none" w:sz="0" w:space="0" w:color="auto"/>
                                        <w:left w:val="none" w:sz="0" w:space="0" w:color="auto"/>
                                        <w:bottom w:val="none" w:sz="0" w:space="0" w:color="auto"/>
                                        <w:right w:val="none" w:sz="0" w:space="0" w:color="auto"/>
                                      </w:divBdr>
                                      <w:divsChild>
                                        <w:div w:id="1253735630">
                                          <w:marLeft w:val="0"/>
                                          <w:marRight w:val="0"/>
                                          <w:marTop w:val="0"/>
                                          <w:marBottom w:val="0"/>
                                          <w:divBdr>
                                            <w:top w:val="none" w:sz="0" w:space="0" w:color="auto"/>
                                            <w:left w:val="none" w:sz="0" w:space="0" w:color="auto"/>
                                            <w:bottom w:val="none" w:sz="0" w:space="0" w:color="auto"/>
                                            <w:right w:val="none" w:sz="0" w:space="0" w:color="auto"/>
                                          </w:divBdr>
                                          <w:divsChild>
                                            <w:div w:id="774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634136">
                                      <w:marLeft w:val="0"/>
                                      <w:marRight w:val="0"/>
                                      <w:marTop w:val="0"/>
                                      <w:marBottom w:val="0"/>
                                      <w:divBdr>
                                        <w:top w:val="none" w:sz="0" w:space="0" w:color="auto"/>
                                        <w:left w:val="none" w:sz="0" w:space="0" w:color="auto"/>
                                        <w:bottom w:val="none" w:sz="0" w:space="0" w:color="auto"/>
                                        <w:right w:val="none" w:sz="0" w:space="0" w:color="auto"/>
                                      </w:divBdr>
                                      <w:divsChild>
                                        <w:div w:id="1583641262">
                                          <w:marLeft w:val="0"/>
                                          <w:marRight w:val="0"/>
                                          <w:marTop w:val="0"/>
                                          <w:marBottom w:val="0"/>
                                          <w:divBdr>
                                            <w:top w:val="none" w:sz="0" w:space="0" w:color="auto"/>
                                            <w:left w:val="none" w:sz="0" w:space="0" w:color="auto"/>
                                            <w:bottom w:val="none" w:sz="0" w:space="0" w:color="auto"/>
                                            <w:right w:val="none" w:sz="0" w:space="0" w:color="auto"/>
                                          </w:divBdr>
                                          <w:divsChild>
                                            <w:div w:id="48647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518">
                              <w:marLeft w:val="0"/>
                              <w:marRight w:val="0"/>
                              <w:marTop w:val="0"/>
                              <w:marBottom w:val="0"/>
                              <w:divBdr>
                                <w:top w:val="none" w:sz="0" w:space="0" w:color="auto"/>
                                <w:left w:val="none" w:sz="0" w:space="0" w:color="auto"/>
                                <w:bottom w:val="none" w:sz="0" w:space="0" w:color="auto"/>
                                <w:right w:val="none" w:sz="0" w:space="0" w:color="auto"/>
                              </w:divBdr>
                              <w:divsChild>
                                <w:div w:id="1390957560">
                                  <w:marLeft w:val="0"/>
                                  <w:marRight w:val="0"/>
                                  <w:marTop w:val="0"/>
                                  <w:marBottom w:val="0"/>
                                  <w:divBdr>
                                    <w:top w:val="none" w:sz="0" w:space="0" w:color="auto"/>
                                    <w:left w:val="none" w:sz="0" w:space="0" w:color="auto"/>
                                    <w:bottom w:val="none" w:sz="0" w:space="0" w:color="auto"/>
                                    <w:right w:val="none" w:sz="0" w:space="0" w:color="auto"/>
                                  </w:divBdr>
                                  <w:divsChild>
                                    <w:div w:id="407533162">
                                      <w:marLeft w:val="0"/>
                                      <w:marRight w:val="0"/>
                                      <w:marTop w:val="0"/>
                                      <w:marBottom w:val="0"/>
                                      <w:divBdr>
                                        <w:top w:val="none" w:sz="0" w:space="0" w:color="auto"/>
                                        <w:left w:val="none" w:sz="0" w:space="0" w:color="auto"/>
                                        <w:bottom w:val="none" w:sz="0" w:space="0" w:color="auto"/>
                                        <w:right w:val="none" w:sz="0" w:space="0" w:color="auto"/>
                                      </w:divBdr>
                                    </w:div>
                                    <w:div w:id="1439368419">
                                      <w:marLeft w:val="0"/>
                                      <w:marRight w:val="0"/>
                                      <w:marTop w:val="0"/>
                                      <w:marBottom w:val="0"/>
                                      <w:divBdr>
                                        <w:top w:val="none" w:sz="0" w:space="0" w:color="auto"/>
                                        <w:left w:val="none" w:sz="0" w:space="0" w:color="auto"/>
                                        <w:bottom w:val="none" w:sz="0" w:space="0" w:color="auto"/>
                                        <w:right w:val="none" w:sz="0" w:space="0" w:color="auto"/>
                                      </w:divBdr>
                                      <w:divsChild>
                                        <w:div w:id="610363635">
                                          <w:marLeft w:val="0"/>
                                          <w:marRight w:val="0"/>
                                          <w:marTop w:val="0"/>
                                          <w:marBottom w:val="0"/>
                                          <w:divBdr>
                                            <w:top w:val="none" w:sz="0" w:space="0" w:color="auto"/>
                                            <w:left w:val="none" w:sz="0" w:space="0" w:color="auto"/>
                                            <w:bottom w:val="none" w:sz="0" w:space="0" w:color="auto"/>
                                            <w:right w:val="none" w:sz="0" w:space="0" w:color="auto"/>
                                          </w:divBdr>
                                          <w:divsChild>
                                            <w:div w:id="178403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07362">
                                      <w:marLeft w:val="0"/>
                                      <w:marRight w:val="0"/>
                                      <w:marTop w:val="0"/>
                                      <w:marBottom w:val="0"/>
                                      <w:divBdr>
                                        <w:top w:val="none" w:sz="0" w:space="0" w:color="auto"/>
                                        <w:left w:val="none" w:sz="0" w:space="0" w:color="auto"/>
                                        <w:bottom w:val="none" w:sz="0" w:space="0" w:color="auto"/>
                                        <w:right w:val="none" w:sz="0" w:space="0" w:color="auto"/>
                                      </w:divBdr>
                                      <w:divsChild>
                                        <w:div w:id="661276881">
                                          <w:marLeft w:val="0"/>
                                          <w:marRight w:val="0"/>
                                          <w:marTop w:val="0"/>
                                          <w:marBottom w:val="0"/>
                                          <w:divBdr>
                                            <w:top w:val="none" w:sz="0" w:space="0" w:color="auto"/>
                                            <w:left w:val="none" w:sz="0" w:space="0" w:color="auto"/>
                                            <w:bottom w:val="none" w:sz="0" w:space="0" w:color="auto"/>
                                            <w:right w:val="none" w:sz="0" w:space="0" w:color="auto"/>
                                          </w:divBdr>
                                          <w:divsChild>
                                            <w:div w:id="29348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0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5024">
                              <w:marLeft w:val="0"/>
                              <w:marRight w:val="0"/>
                              <w:marTop w:val="0"/>
                              <w:marBottom w:val="0"/>
                              <w:divBdr>
                                <w:top w:val="none" w:sz="0" w:space="0" w:color="auto"/>
                                <w:left w:val="none" w:sz="0" w:space="0" w:color="auto"/>
                                <w:bottom w:val="none" w:sz="0" w:space="0" w:color="auto"/>
                                <w:right w:val="none" w:sz="0" w:space="0" w:color="auto"/>
                              </w:divBdr>
                              <w:divsChild>
                                <w:div w:id="289167164">
                                  <w:marLeft w:val="0"/>
                                  <w:marRight w:val="0"/>
                                  <w:marTop w:val="0"/>
                                  <w:marBottom w:val="0"/>
                                  <w:divBdr>
                                    <w:top w:val="none" w:sz="0" w:space="0" w:color="auto"/>
                                    <w:left w:val="none" w:sz="0" w:space="0" w:color="auto"/>
                                    <w:bottom w:val="none" w:sz="0" w:space="0" w:color="auto"/>
                                    <w:right w:val="none" w:sz="0" w:space="0" w:color="auto"/>
                                  </w:divBdr>
                                  <w:divsChild>
                                    <w:div w:id="1739472615">
                                      <w:marLeft w:val="0"/>
                                      <w:marRight w:val="0"/>
                                      <w:marTop w:val="0"/>
                                      <w:marBottom w:val="0"/>
                                      <w:divBdr>
                                        <w:top w:val="none" w:sz="0" w:space="0" w:color="auto"/>
                                        <w:left w:val="none" w:sz="0" w:space="0" w:color="auto"/>
                                        <w:bottom w:val="none" w:sz="0" w:space="0" w:color="auto"/>
                                        <w:right w:val="none" w:sz="0" w:space="0" w:color="auto"/>
                                      </w:divBdr>
                                    </w:div>
                                    <w:div w:id="1105461427">
                                      <w:marLeft w:val="0"/>
                                      <w:marRight w:val="0"/>
                                      <w:marTop w:val="0"/>
                                      <w:marBottom w:val="0"/>
                                      <w:divBdr>
                                        <w:top w:val="none" w:sz="0" w:space="0" w:color="auto"/>
                                        <w:left w:val="none" w:sz="0" w:space="0" w:color="auto"/>
                                        <w:bottom w:val="none" w:sz="0" w:space="0" w:color="auto"/>
                                        <w:right w:val="none" w:sz="0" w:space="0" w:color="auto"/>
                                      </w:divBdr>
                                      <w:divsChild>
                                        <w:div w:id="1133869273">
                                          <w:marLeft w:val="0"/>
                                          <w:marRight w:val="0"/>
                                          <w:marTop w:val="0"/>
                                          <w:marBottom w:val="0"/>
                                          <w:divBdr>
                                            <w:top w:val="none" w:sz="0" w:space="0" w:color="auto"/>
                                            <w:left w:val="none" w:sz="0" w:space="0" w:color="auto"/>
                                            <w:bottom w:val="none" w:sz="0" w:space="0" w:color="auto"/>
                                            <w:right w:val="none" w:sz="0" w:space="0" w:color="auto"/>
                                          </w:divBdr>
                                          <w:divsChild>
                                            <w:div w:id="119835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547828">
                                      <w:marLeft w:val="0"/>
                                      <w:marRight w:val="0"/>
                                      <w:marTop w:val="0"/>
                                      <w:marBottom w:val="0"/>
                                      <w:divBdr>
                                        <w:top w:val="none" w:sz="0" w:space="0" w:color="auto"/>
                                        <w:left w:val="none" w:sz="0" w:space="0" w:color="auto"/>
                                        <w:bottom w:val="none" w:sz="0" w:space="0" w:color="auto"/>
                                        <w:right w:val="none" w:sz="0" w:space="0" w:color="auto"/>
                                      </w:divBdr>
                                      <w:divsChild>
                                        <w:div w:id="1592353564">
                                          <w:marLeft w:val="0"/>
                                          <w:marRight w:val="0"/>
                                          <w:marTop w:val="0"/>
                                          <w:marBottom w:val="0"/>
                                          <w:divBdr>
                                            <w:top w:val="none" w:sz="0" w:space="0" w:color="auto"/>
                                            <w:left w:val="none" w:sz="0" w:space="0" w:color="auto"/>
                                            <w:bottom w:val="none" w:sz="0" w:space="0" w:color="auto"/>
                                            <w:right w:val="none" w:sz="0" w:space="0" w:color="auto"/>
                                          </w:divBdr>
                                          <w:divsChild>
                                            <w:div w:id="14585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45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7922">
                              <w:marLeft w:val="0"/>
                              <w:marRight w:val="0"/>
                              <w:marTop w:val="0"/>
                              <w:marBottom w:val="0"/>
                              <w:divBdr>
                                <w:top w:val="none" w:sz="0" w:space="0" w:color="auto"/>
                                <w:left w:val="none" w:sz="0" w:space="0" w:color="auto"/>
                                <w:bottom w:val="none" w:sz="0" w:space="0" w:color="auto"/>
                                <w:right w:val="none" w:sz="0" w:space="0" w:color="auto"/>
                              </w:divBdr>
                              <w:divsChild>
                                <w:div w:id="967661240">
                                  <w:marLeft w:val="0"/>
                                  <w:marRight w:val="0"/>
                                  <w:marTop w:val="0"/>
                                  <w:marBottom w:val="0"/>
                                  <w:divBdr>
                                    <w:top w:val="none" w:sz="0" w:space="0" w:color="auto"/>
                                    <w:left w:val="none" w:sz="0" w:space="0" w:color="auto"/>
                                    <w:bottom w:val="none" w:sz="0" w:space="0" w:color="auto"/>
                                    <w:right w:val="none" w:sz="0" w:space="0" w:color="auto"/>
                                  </w:divBdr>
                                  <w:divsChild>
                                    <w:div w:id="674497512">
                                      <w:marLeft w:val="0"/>
                                      <w:marRight w:val="0"/>
                                      <w:marTop w:val="0"/>
                                      <w:marBottom w:val="0"/>
                                      <w:divBdr>
                                        <w:top w:val="none" w:sz="0" w:space="0" w:color="auto"/>
                                        <w:left w:val="none" w:sz="0" w:space="0" w:color="auto"/>
                                        <w:bottom w:val="none" w:sz="0" w:space="0" w:color="auto"/>
                                        <w:right w:val="none" w:sz="0" w:space="0" w:color="auto"/>
                                      </w:divBdr>
                                    </w:div>
                                    <w:div w:id="1051884164">
                                      <w:marLeft w:val="0"/>
                                      <w:marRight w:val="0"/>
                                      <w:marTop w:val="0"/>
                                      <w:marBottom w:val="0"/>
                                      <w:divBdr>
                                        <w:top w:val="none" w:sz="0" w:space="0" w:color="auto"/>
                                        <w:left w:val="none" w:sz="0" w:space="0" w:color="auto"/>
                                        <w:bottom w:val="none" w:sz="0" w:space="0" w:color="auto"/>
                                        <w:right w:val="none" w:sz="0" w:space="0" w:color="auto"/>
                                      </w:divBdr>
                                      <w:divsChild>
                                        <w:div w:id="1414009098">
                                          <w:marLeft w:val="0"/>
                                          <w:marRight w:val="0"/>
                                          <w:marTop w:val="0"/>
                                          <w:marBottom w:val="0"/>
                                          <w:divBdr>
                                            <w:top w:val="none" w:sz="0" w:space="0" w:color="auto"/>
                                            <w:left w:val="none" w:sz="0" w:space="0" w:color="auto"/>
                                            <w:bottom w:val="none" w:sz="0" w:space="0" w:color="auto"/>
                                            <w:right w:val="none" w:sz="0" w:space="0" w:color="auto"/>
                                          </w:divBdr>
                                          <w:divsChild>
                                            <w:div w:id="15372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8917">
                                      <w:marLeft w:val="0"/>
                                      <w:marRight w:val="0"/>
                                      <w:marTop w:val="0"/>
                                      <w:marBottom w:val="0"/>
                                      <w:divBdr>
                                        <w:top w:val="none" w:sz="0" w:space="0" w:color="auto"/>
                                        <w:left w:val="none" w:sz="0" w:space="0" w:color="auto"/>
                                        <w:bottom w:val="none" w:sz="0" w:space="0" w:color="auto"/>
                                        <w:right w:val="none" w:sz="0" w:space="0" w:color="auto"/>
                                      </w:divBdr>
                                      <w:divsChild>
                                        <w:div w:id="1464881083">
                                          <w:marLeft w:val="0"/>
                                          <w:marRight w:val="0"/>
                                          <w:marTop w:val="0"/>
                                          <w:marBottom w:val="0"/>
                                          <w:divBdr>
                                            <w:top w:val="none" w:sz="0" w:space="0" w:color="auto"/>
                                            <w:left w:val="none" w:sz="0" w:space="0" w:color="auto"/>
                                            <w:bottom w:val="none" w:sz="0" w:space="0" w:color="auto"/>
                                            <w:right w:val="none" w:sz="0" w:space="0" w:color="auto"/>
                                          </w:divBdr>
                                          <w:divsChild>
                                            <w:div w:id="112246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199068">
                              <w:marLeft w:val="0"/>
                              <w:marRight w:val="0"/>
                              <w:marTop w:val="0"/>
                              <w:marBottom w:val="0"/>
                              <w:divBdr>
                                <w:top w:val="none" w:sz="0" w:space="0" w:color="auto"/>
                                <w:left w:val="none" w:sz="0" w:space="0" w:color="auto"/>
                                <w:bottom w:val="none" w:sz="0" w:space="0" w:color="auto"/>
                                <w:right w:val="none" w:sz="0" w:space="0" w:color="auto"/>
                              </w:divBdr>
                              <w:divsChild>
                                <w:div w:id="1187327705">
                                  <w:marLeft w:val="0"/>
                                  <w:marRight w:val="0"/>
                                  <w:marTop w:val="0"/>
                                  <w:marBottom w:val="0"/>
                                  <w:divBdr>
                                    <w:top w:val="none" w:sz="0" w:space="0" w:color="auto"/>
                                    <w:left w:val="none" w:sz="0" w:space="0" w:color="auto"/>
                                    <w:bottom w:val="none" w:sz="0" w:space="0" w:color="auto"/>
                                    <w:right w:val="none" w:sz="0" w:space="0" w:color="auto"/>
                                  </w:divBdr>
                                  <w:divsChild>
                                    <w:div w:id="981034478">
                                      <w:marLeft w:val="0"/>
                                      <w:marRight w:val="0"/>
                                      <w:marTop w:val="0"/>
                                      <w:marBottom w:val="0"/>
                                      <w:divBdr>
                                        <w:top w:val="none" w:sz="0" w:space="0" w:color="auto"/>
                                        <w:left w:val="none" w:sz="0" w:space="0" w:color="auto"/>
                                        <w:bottom w:val="none" w:sz="0" w:space="0" w:color="auto"/>
                                        <w:right w:val="none" w:sz="0" w:space="0" w:color="auto"/>
                                      </w:divBdr>
                                    </w:div>
                                    <w:div w:id="147943760">
                                      <w:marLeft w:val="0"/>
                                      <w:marRight w:val="0"/>
                                      <w:marTop w:val="0"/>
                                      <w:marBottom w:val="0"/>
                                      <w:divBdr>
                                        <w:top w:val="none" w:sz="0" w:space="0" w:color="auto"/>
                                        <w:left w:val="none" w:sz="0" w:space="0" w:color="auto"/>
                                        <w:bottom w:val="none" w:sz="0" w:space="0" w:color="auto"/>
                                        <w:right w:val="none" w:sz="0" w:space="0" w:color="auto"/>
                                      </w:divBdr>
                                      <w:divsChild>
                                        <w:div w:id="1832863302">
                                          <w:marLeft w:val="0"/>
                                          <w:marRight w:val="0"/>
                                          <w:marTop w:val="0"/>
                                          <w:marBottom w:val="0"/>
                                          <w:divBdr>
                                            <w:top w:val="none" w:sz="0" w:space="0" w:color="auto"/>
                                            <w:left w:val="none" w:sz="0" w:space="0" w:color="auto"/>
                                            <w:bottom w:val="none" w:sz="0" w:space="0" w:color="auto"/>
                                            <w:right w:val="none" w:sz="0" w:space="0" w:color="auto"/>
                                          </w:divBdr>
                                          <w:divsChild>
                                            <w:div w:id="207862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96557">
                                      <w:marLeft w:val="0"/>
                                      <w:marRight w:val="0"/>
                                      <w:marTop w:val="0"/>
                                      <w:marBottom w:val="0"/>
                                      <w:divBdr>
                                        <w:top w:val="none" w:sz="0" w:space="0" w:color="auto"/>
                                        <w:left w:val="none" w:sz="0" w:space="0" w:color="auto"/>
                                        <w:bottom w:val="none" w:sz="0" w:space="0" w:color="auto"/>
                                        <w:right w:val="none" w:sz="0" w:space="0" w:color="auto"/>
                                      </w:divBdr>
                                      <w:divsChild>
                                        <w:div w:id="1289975372">
                                          <w:marLeft w:val="0"/>
                                          <w:marRight w:val="0"/>
                                          <w:marTop w:val="0"/>
                                          <w:marBottom w:val="0"/>
                                          <w:divBdr>
                                            <w:top w:val="none" w:sz="0" w:space="0" w:color="auto"/>
                                            <w:left w:val="none" w:sz="0" w:space="0" w:color="auto"/>
                                            <w:bottom w:val="none" w:sz="0" w:space="0" w:color="auto"/>
                                            <w:right w:val="none" w:sz="0" w:space="0" w:color="auto"/>
                                          </w:divBdr>
                                          <w:divsChild>
                                            <w:div w:id="74672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90274">
                              <w:marLeft w:val="0"/>
                              <w:marRight w:val="0"/>
                              <w:marTop w:val="0"/>
                              <w:marBottom w:val="0"/>
                              <w:divBdr>
                                <w:top w:val="none" w:sz="0" w:space="0" w:color="auto"/>
                                <w:left w:val="none" w:sz="0" w:space="0" w:color="auto"/>
                                <w:bottom w:val="none" w:sz="0" w:space="0" w:color="auto"/>
                                <w:right w:val="none" w:sz="0" w:space="0" w:color="auto"/>
                              </w:divBdr>
                              <w:divsChild>
                                <w:div w:id="202795859">
                                  <w:marLeft w:val="0"/>
                                  <w:marRight w:val="0"/>
                                  <w:marTop w:val="0"/>
                                  <w:marBottom w:val="0"/>
                                  <w:divBdr>
                                    <w:top w:val="none" w:sz="0" w:space="0" w:color="auto"/>
                                    <w:left w:val="none" w:sz="0" w:space="0" w:color="auto"/>
                                    <w:bottom w:val="none" w:sz="0" w:space="0" w:color="auto"/>
                                    <w:right w:val="none" w:sz="0" w:space="0" w:color="auto"/>
                                  </w:divBdr>
                                  <w:divsChild>
                                    <w:div w:id="1930232187">
                                      <w:marLeft w:val="0"/>
                                      <w:marRight w:val="0"/>
                                      <w:marTop w:val="0"/>
                                      <w:marBottom w:val="0"/>
                                      <w:divBdr>
                                        <w:top w:val="none" w:sz="0" w:space="0" w:color="auto"/>
                                        <w:left w:val="none" w:sz="0" w:space="0" w:color="auto"/>
                                        <w:bottom w:val="none" w:sz="0" w:space="0" w:color="auto"/>
                                        <w:right w:val="none" w:sz="0" w:space="0" w:color="auto"/>
                                      </w:divBdr>
                                    </w:div>
                                    <w:div w:id="432169545">
                                      <w:marLeft w:val="0"/>
                                      <w:marRight w:val="0"/>
                                      <w:marTop w:val="0"/>
                                      <w:marBottom w:val="0"/>
                                      <w:divBdr>
                                        <w:top w:val="none" w:sz="0" w:space="0" w:color="auto"/>
                                        <w:left w:val="none" w:sz="0" w:space="0" w:color="auto"/>
                                        <w:bottom w:val="none" w:sz="0" w:space="0" w:color="auto"/>
                                        <w:right w:val="none" w:sz="0" w:space="0" w:color="auto"/>
                                      </w:divBdr>
                                      <w:divsChild>
                                        <w:div w:id="1765958463">
                                          <w:marLeft w:val="0"/>
                                          <w:marRight w:val="0"/>
                                          <w:marTop w:val="0"/>
                                          <w:marBottom w:val="0"/>
                                          <w:divBdr>
                                            <w:top w:val="none" w:sz="0" w:space="0" w:color="auto"/>
                                            <w:left w:val="none" w:sz="0" w:space="0" w:color="auto"/>
                                            <w:bottom w:val="none" w:sz="0" w:space="0" w:color="auto"/>
                                            <w:right w:val="none" w:sz="0" w:space="0" w:color="auto"/>
                                          </w:divBdr>
                                          <w:divsChild>
                                            <w:div w:id="128588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904601">
                                      <w:marLeft w:val="0"/>
                                      <w:marRight w:val="0"/>
                                      <w:marTop w:val="0"/>
                                      <w:marBottom w:val="0"/>
                                      <w:divBdr>
                                        <w:top w:val="none" w:sz="0" w:space="0" w:color="auto"/>
                                        <w:left w:val="none" w:sz="0" w:space="0" w:color="auto"/>
                                        <w:bottom w:val="none" w:sz="0" w:space="0" w:color="auto"/>
                                        <w:right w:val="none" w:sz="0" w:space="0" w:color="auto"/>
                                      </w:divBdr>
                                      <w:divsChild>
                                        <w:div w:id="997927813">
                                          <w:marLeft w:val="0"/>
                                          <w:marRight w:val="0"/>
                                          <w:marTop w:val="0"/>
                                          <w:marBottom w:val="0"/>
                                          <w:divBdr>
                                            <w:top w:val="none" w:sz="0" w:space="0" w:color="auto"/>
                                            <w:left w:val="none" w:sz="0" w:space="0" w:color="auto"/>
                                            <w:bottom w:val="none" w:sz="0" w:space="0" w:color="auto"/>
                                            <w:right w:val="none" w:sz="0" w:space="0" w:color="auto"/>
                                          </w:divBdr>
                                          <w:divsChild>
                                            <w:div w:id="8197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97096">
                              <w:marLeft w:val="0"/>
                              <w:marRight w:val="0"/>
                              <w:marTop w:val="0"/>
                              <w:marBottom w:val="0"/>
                              <w:divBdr>
                                <w:top w:val="none" w:sz="0" w:space="0" w:color="auto"/>
                                <w:left w:val="none" w:sz="0" w:space="0" w:color="auto"/>
                                <w:bottom w:val="none" w:sz="0" w:space="0" w:color="auto"/>
                                <w:right w:val="none" w:sz="0" w:space="0" w:color="auto"/>
                              </w:divBdr>
                              <w:divsChild>
                                <w:div w:id="41176114">
                                  <w:marLeft w:val="0"/>
                                  <w:marRight w:val="0"/>
                                  <w:marTop w:val="0"/>
                                  <w:marBottom w:val="0"/>
                                  <w:divBdr>
                                    <w:top w:val="none" w:sz="0" w:space="0" w:color="auto"/>
                                    <w:left w:val="none" w:sz="0" w:space="0" w:color="auto"/>
                                    <w:bottom w:val="none" w:sz="0" w:space="0" w:color="auto"/>
                                    <w:right w:val="none" w:sz="0" w:space="0" w:color="auto"/>
                                  </w:divBdr>
                                  <w:divsChild>
                                    <w:div w:id="862747672">
                                      <w:marLeft w:val="0"/>
                                      <w:marRight w:val="0"/>
                                      <w:marTop w:val="0"/>
                                      <w:marBottom w:val="0"/>
                                      <w:divBdr>
                                        <w:top w:val="none" w:sz="0" w:space="0" w:color="auto"/>
                                        <w:left w:val="none" w:sz="0" w:space="0" w:color="auto"/>
                                        <w:bottom w:val="none" w:sz="0" w:space="0" w:color="auto"/>
                                        <w:right w:val="none" w:sz="0" w:space="0" w:color="auto"/>
                                      </w:divBdr>
                                    </w:div>
                                    <w:div w:id="1254587518">
                                      <w:marLeft w:val="0"/>
                                      <w:marRight w:val="0"/>
                                      <w:marTop w:val="0"/>
                                      <w:marBottom w:val="0"/>
                                      <w:divBdr>
                                        <w:top w:val="none" w:sz="0" w:space="0" w:color="auto"/>
                                        <w:left w:val="none" w:sz="0" w:space="0" w:color="auto"/>
                                        <w:bottom w:val="none" w:sz="0" w:space="0" w:color="auto"/>
                                        <w:right w:val="none" w:sz="0" w:space="0" w:color="auto"/>
                                      </w:divBdr>
                                      <w:divsChild>
                                        <w:div w:id="327557855">
                                          <w:marLeft w:val="0"/>
                                          <w:marRight w:val="0"/>
                                          <w:marTop w:val="0"/>
                                          <w:marBottom w:val="0"/>
                                          <w:divBdr>
                                            <w:top w:val="none" w:sz="0" w:space="0" w:color="auto"/>
                                            <w:left w:val="none" w:sz="0" w:space="0" w:color="auto"/>
                                            <w:bottom w:val="none" w:sz="0" w:space="0" w:color="auto"/>
                                            <w:right w:val="none" w:sz="0" w:space="0" w:color="auto"/>
                                          </w:divBdr>
                                          <w:divsChild>
                                            <w:div w:id="121742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9439">
                                      <w:marLeft w:val="0"/>
                                      <w:marRight w:val="0"/>
                                      <w:marTop w:val="0"/>
                                      <w:marBottom w:val="0"/>
                                      <w:divBdr>
                                        <w:top w:val="none" w:sz="0" w:space="0" w:color="auto"/>
                                        <w:left w:val="none" w:sz="0" w:space="0" w:color="auto"/>
                                        <w:bottom w:val="none" w:sz="0" w:space="0" w:color="auto"/>
                                        <w:right w:val="none" w:sz="0" w:space="0" w:color="auto"/>
                                      </w:divBdr>
                                      <w:divsChild>
                                        <w:div w:id="73481594">
                                          <w:marLeft w:val="0"/>
                                          <w:marRight w:val="0"/>
                                          <w:marTop w:val="0"/>
                                          <w:marBottom w:val="0"/>
                                          <w:divBdr>
                                            <w:top w:val="none" w:sz="0" w:space="0" w:color="auto"/>
                                            <w:left w:val="none" w:sz="0" w:space="0" w:color="auto"/>
                                            <w:bottom w:val="none" w:sz="0" w:space="0" w:color="auto"/>
                                            <w:right w:val="none" w:sz="0" w:space="0" w:color="auto"/>
                                          </w:divBdr>
                                          <w:divsChild>
                                            <w:div w:id="24781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05708">
                              <w:marLeft w:val="0"/>
                              <w:marRight w:val="0"/>
                              <w:marTop w:val="0"/>
                              <w:marBottom w:val="0"/>
                              <w:divBdr>
                                <w:top w:val="none" w:sz="0" w:space="0" w:color="auto"/>
                                <w:left w:val="none" w:sz="0" w:space="0" w:color="auto"/>
                                <w:bottom w:val="none" w:sz="0" w:space="0" w:color="auto"/>
                                <w:right w:val="none" w:sz="0" w:space="0" w:color="auto"/>
                              </w:divBdr>
                              <w:divsChild>
                                <w:div w:id="1761371889">
                                  <w:marLeft w:val="0"/>
                                  <w:marRight w:val="0"/>
                                  <w:marTop w:val="0"/>
                                  <w:marBottom w:val="0"/>
                                  <w:divBdr>
                                    <w:top w:val="none" w:sz="0" w:space="0" w:color="auto"/>
                                    <w:left w:val="none" w:sz="0" w:space="0" w:color="auto"/>
                                    <w:bottom w:val="none" w:sz="0" w:space="0" w:color="auto"/>
                                    <w:right w:val="none" w:sz="0" w:space="0" w:color="auto"/>
                                  </w:divBdr>
                                  <w:divsChild>
                                    <w:div w:id="13657179">
                                      <w:marLeft w:val="0"/>
                                      <w:marRight w:val="0"/>
                                      <w:marTop w:val="0"/>
                                      <w:marBottom w:val="0"/>
                                      <w:divBdr>
                                        <w:top w:val="none" w:sz="0" w:space="0" w:color="auto"/>
                                        <w:left w:val="none" w:sz="0" w:space="0" w:color="auto"/>
                                        <w:bottom w:val="none" w:sz="0" w:space="0" w:color="auto"/>
                                        <w:right w:val="none" w:sz="0" w:space="0" w:color="auto"/>
                                      </w:divBdr>
                                    </w:div>
                                    <w:div w:id="636952639">
                                      <w:marLeft w:val="0"/>
                                      <w:marRight w:val="0"/>
                                      <w:marTop w:val="0"/>
                                      <w:marBottom w:val="0"/>
                                      <w:divBdr>
                                        <w:top w:val="none" w:sz="0" w:space="0" w:color="auto"/>
                                        <w:left w:val="none" w:sz="0" w:space="0" w:color="auto"/>
                                        <w:bottom w:val="none" w:sz="0" w:space="0" w:color="auto"/>
                                        <w:right w:val="none" w:sz="0" w:space="0" w:color="auto"/>
                                      </w:divBdr>
                                      <w:divsChild>
                                        <w:div w:id="1774089675">
                                          <w:marLeft w:val="0"/>
                                          <w:marRight w:val="0"/>
                                          <w:marTop w:val="0"/>
                                          <w:marBottom w:val="0"/>
                                          <w:divBdr>
                                            <w:top w:val="none" w:sz="0" w:space="0" w:color="auto"/>
                                            <w:left w:val="none" w:sz="0" w:space="0" w:color="auto"/>
                                            <w:bottom w:val="none" w:sz="0" w:space="0" w:color="auto"/>
                                            <w:right w:val="none" w:sz="0" w:space="0" w:color="auto"/>
                                          </w:divBdr>
                                          <w:divsChild>
                                            <w:div w:id="2892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156652">
                                      <w:marLeft w:val="0"/>
                                      <w:marRight w:val="0"/>
                                      <w:marTop w:val="0"/>
                                      <w:marBottom w:val="0"/>
                                      <w:divBdr>
                                        <w:top w:val="none" w:sz="0" w:space="0" w:color="auto"/>
                                        <w:left w:val="none" w:sz="0" w:space="0" w:color="auto"/>
                                        <w:bottom w:val="none" w:sz="0" w:space="0" w:color="auto"/>
                                        <w:right w:val="none" w:sz="0" w:space="0" w:color="auto"/>
                                      </w:divBdr>
                                      <w:divsChild>
                                        <w:div w:id="2095668011">
                                          <w:marLeft w:val="0"/>
                                          <w:marRight w:val="0"/>
                                          <w:marTop w:val="0"/>
                                          <w:marBottom w:val="0"/>
                                          <w:divBdr>
                                            <w:top w:val="none" w:sz="0" w:space="0" w:color="auto"/>
                                            <w:left w:val="none" w:sz="0" w:space="0" w:color="auto"/>
                                            <w:bottom w:val="none" w:sz="0" w:space="0" w:color="auto"/>
                                            <w:right w:val="none" w:sz="0" w:space="0" w:color="auto"/>
                                          </w:divBdr>
                                          <w:divsChild>
                                            <w:div w:id="42218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113901">
          <w:marLeft w:val="0"/>
          <w:marRight w:val="0"/>
          <w:marTop w:val="0"/>
          <w:marBottom w:val="0"/>
          <w:divBdr>
            <w:top w:val="none" w:sz="0" w:space="0" w:color="auto"/>
            <w:left w:val="none" w:sz="0" w:space="0" w:color="auto"/>
            <w:bottom w:val="none" w:sz="0" w:space="0" w:color="auto"/>
            <w:right w:val="none" w:sz="0" w:space="0" w:color="auto"/>
          </w:divBdr>
        </w:div>
      </w:divsChild>
    </w:div>
    <w:div w:id="1204630776">
      <w:bodyDiv w:val="1"/>
      <w:marLeft w:val="0"/>
      <w:marRight w:val="0"/>
      <w:marTop w:val="0"/>
      <w:marBottom w:val="0"/>
      <w:divBdr>
        <w:top w:val="none" w:sz="0" w:space="0" w:color="auto"/>
        <w:left w:val="none" w:sz="0" w:space="0" w:color="auto"/>
        <w:bottom w:val="none" w:sz="0" w:space="0" w:color="auto"/>
        <w:right w:val="none" w:sz="0" w:space="0" w:color="auto"/>
      </w:divBdr>
    </w:div>
    <w:div w:id="1288511444">
      <w:bodyDiv w:val="1"/>
      <w:marLeft w:val="0"/>
      <w:marRight w:val="0"/>
      <w:marTop w:val="0"/>
      <w:marBottom w:val="0"/>
      <w:divBdr>
        <w:top w:val="none" w:sz="0" w:space="0" w:color="auto"/>
        <w:left w:val="none" w:sz="0" w:space="0" w:color="auto"/>
        <w:bottom w:val="none" w:sz="0" w:space="0" w:color="auto"/>
        <w:right w:val="none" w:sz="0" w:space="0" w:color="auto"/>
      </w:divBdr>
    </w:div>
    <w:div w:id="1296522269">
      <w:bodyDiv w:val="1"/>
      <w:marLeft w:val="0"/>
      <w:marRight w:val="0"/>
      <w:marTop w:val="0"/>
      <w:marBottom w:val="0"/>
      <w:divBdr>
        <w:top w:val="none" w:sz="0" w:space="0" w:color="auto"/>
        <w:left w:val="none" w:sz="0" w:space="0" w:color="auto"/>
        <w:bottom w:val="none" w:sz="0" w:space="0" w:color="auto"/>
        <w:right w:val="none" w:sz="0" w:space="0" w:color="auto"/>
      </w:divBdr>
    </w:div>
    <w:div w:id="1335188728">
      <w:bodyDiv w:val="1"/>
      <w:marLeft w:val="0"/>
      <w:marRight w:val="0"/>
      <w:marTop w:val="0"/>
      <w:marBottom w:val="0"/>
      <w:divBdr>
        <w:top w:val="none" w:sz="0" w:space="0" w:color="auto"/>
        <w:left w:val="none" w:sz="0" w:space="0" w:color="auto"/>
        <w:bottom w:val="none" w:sz="0" w:space="0" w:color="auto"/>
        <w:right w:val="none" w:sz="0" w:space="0" w:color="auto"/>
      </w:divBdr>
    </w:div>
    <w:div w:id="1367871460">
      <w:bodyDiv w:val="1"/>
      <w:marLeft w:val="0"/>
      <w:marRight w:val="0"/>
      <w:marTop w:val="0"/>
      <w:marBottom w:val="0"/>
      <w:divBdr>
        <w:top w:val="none" w:sz="0" w:space="0" w:color="auto"/>
        <w:left w:val="none" w:sz="0" w:space="0" w:color="auto"/>
        <w:bottom w:val="none" w:sz="0" w:space="0" w:color="auto"/>
        <w:right w:val="none" w:sz="0" w:space="0" w:color="auto"/>
      </w:divBdr>
    </w:div>
    <w:div w:id="1377074581">
      <w:bodyDiv w:val="1"/>
      <w:marLeft w:val="0"/>
      <w:marRight w:val="0"/>
      <w:marTop w:val="0"/>
      <w:marBottom w:val="0"/>
      <w:divBdr>
        <w:top w:val="none" w:sz="0" w:space="0" w:color="auto"/>
        <w:left w:val="none" w:sz="0" w:space="0" w:color="auto"/>
        <w:bottom w:val="none" w:sz="0" w:space="0" w:color="auto"/>
        <w:right w:val="none" w:sz="0" w:space="0" w:color="auto"/>
      </w:divBdr>
    </w:div>
    <w:div w:id="1383863893">
      <w:bodyDiv w:val="1"/>
      <w:marLeft w:val="0"/>
      <w:marRight w:val="0"/>
      <w:marTop w:val="0"/>
      <w:marBottom w:val="0"/>
      <w:divBdr>
        <w:top w:val="none" w:sz="0" w:space="0" w:color="auto"/>
        <w:left w:val="none" w:sz="0" w:space="0" w:color="auto"/>
        <w:bottom w:val="none" w:sz="0" w:space="0" w:color="auto"/>
        <w:right w:val="none" w:sz="0" w:space="0" w:color="auto"/>
      </w:divBdr>
    </w:div>
    <w:div w:id="1529760539">
      <w:bodyDiv w:val="1"/>
      <w:marLeft w:val="0"/>
      <w:marRight w:val="0"/>
      <w:marTop w:val="0"/>
      <w:marBottom w:val="0"/>
      <w:divBdr>
        <w:top w:val="none" w:sz="0" w:space="0" w:color="auto"/>
        <w:left w:val="none" w:sz="0" w:space="0" w:color="auto"/>
        <w:bottom w:val="none" w:sz="0" w:space="0" w:color="auto"/>
        <w:right w:val="none" w:sz="0" w:space="0" w:color="auto"/>
      </w:divBdr>
    </w:div>
    <w:div w:id="1541166549">
      <w:bodyDiv w:val="1"/>
      <w:marLeft w:val="0"/>
      <w:marRight w:val="0"/>
      <w:marTop w:val="0"/>
      <w:marBottom w:val="0"/>
      <w:divBdr>
        <w:top w:val="none" w:sz="0" w:space="0" w:color="auto"/>
        <w:left w:val="none" w:sz="0" w:space="0" w:color="auto"/>
        <w:bottom w:val="none" w:sz="0" w:space="0" w:color="auto"/>
        <w:right w:val="none" w:sz="0" w:space="0" w:color="auto"/>
      </w:divBdr>
    </w:div>
    <w:div w:id="1630014341">
      <w:bodyDiv w:val="1"/>
      <w:marLeft w:val="0"/>
      <w:marRight w:val="0"/>
      <w:marTop w:val="0"/>
      <w:marBottom w:val="0"/>
      <w:divBdr>
        <w:top w:val="none" w:sz="0" w:space="0" w:color="auto"/>
        <w:left w:val="none" w:sz="0" w:space="0" w:color="auto"/>
        <w:bottom w:val="none" w:sz="0" w:space="0" w:color="auto"/>
        <w:right w:val="none" w:sz="0" w:space="0" w:color="auto"/>
      </w:divBdr>
      <w:divsChild>
        <w:div w:id="801122339">
          <w:marLeft w:val="0"/>
          <w:marRight w:val="0"/>
          <w:marTop w:val="0"/>
          <w:marBottom w:val="0"/>
          <w:divBdr>
            <w:top w:val="none" w:sz="0" w:space="0" w:color="auto"/>
            <w:left w:val="none" w:sz="0" w:space="0" w:color="auto"/>
            <w:bottom w:val="none" w:sz="0" w:space="0" w:color="auto"/>
            <w:right w:val="none" w:sz="0" w:space="0" w:color="auto"/>
          </w:divBdr>
        </w:div>
      </w:divsChild>
    </w:div>
    <w:div w:id="1713966357">
      <w:bodyDiv w:val="1"/>
      <w:marLeft w:val="0"/>
      <w:marRight w:val="0"/>
      <w:marTop w:val="0"/>
      <w:marBottom w:val="0"/>
      <w:divBdr>
        <w:top w:val="none" w:sz="0" w:space="0" w:color="auto"/>
        <w:left w:val="none" w:sz="0" w:space="0" w:color="auto"/>
        <w:bottom w:val="none" w:sz="0" w:space="0" w:color="auto"/>
        <w:right w:val="none" w:sz="0" w:space="0" w:color="auto"/>
      </w:divBdr>
    </w:div>
    <w:div w:id="1766874528">
      <w:bodyDiv w:val="1"/>
      <w:marLeft w:val="0"/>
      <w:marRight w:val="0"/>
      <w:marTop w:val="0"/>
      <w:marBottom w:val="0"/>
      <w:divBdr>
        <w:top w:val="none" w:sz="0" w:space="0" w:color="auto"/>
        <w:left w:val="none" w:sz="0" w:space="0" w:color="auto"/>
        <w:bottom w:val="none" w:sz="0" w:space="0" w:color="auto"/>
        <w:right w:val="none" w:sz="0" w:space="0" w:color="auto"/>
      </w:divBdr>
    </w:div>
    <w:div w:id="1779333239">
      <w:bodyDiv w:val="1"/>
      <w:marLeft w:val="0"/>
      <w:marRight w:val="0"/>
      <w:marTop w:val="0"/>
      <w:marBottom w:val="0"/>
      <w:divBdr>
        <w:top w:val="none" w:sz="0" w:space="0" w:color="auto"/>
        <w:left w:val="none" w:sz="0" w:space="0" w:color="auto"/>
        <w:bottom w:val="none" w:sz="0" w:space="0" w:color="auto"/>
        <w:right w:val="none" w:sz="0" w:space="0" w:color="auto"/>
      </w:divBdr>
    </w:div>
    <w:div w:id="1877346514">
      <w:bodyDiv w:val="1"/>
      <w:marLeft w:val="0"/>
      <w:marRight w:val="0"/>
      <w:marTop w:val="0"/>
      <w:marBottom w:val="0"/>
      <w:divBdr>
        <w:top w:val="none" w:sz="0" w:space="0" w:color="auto"/>
        <w:left w:val="none" w:sz="0" w:space="0" w:color="auto"/>
        <w:bottom w:val="none" w:sz="0" w:space="0" w:color="auto"/>
        <w:right w:val="none" w:sz="0" w:space="0" w:color="auto"/>
      </w:divBdr>
    </w:div>
    <w:div w:id="1898011554">
      <w:bodyDiv w:val="1"/>
      <w:marLeft w:val="0"/>
      <w:marRight w:val="0"/>
      <w:marTop w:val="0"/>
      <w:marBottom w:val="0"/>
      <w:divBdr>
        <w:top w:val="none" w:sz="0" w:space="0" w:color="auto"/>
        <w:left w:val="none" w:sz="0" w:space="0" w:color="auto"/>
        <w:bottom w:val="none" w:sz="0" w:space="0" w:color="auto"/>
        <w:right w:val="none" w:sz="0" w:space="0" w:color="auto"/>
      </w:divBdr>
    </w:div>
    <w:div w:id="1922906059">
      <w:bodyDiv w:val="1"/>
      <w:marLeft w:val="0"/>
      <w:marRight w:val="0"/>
      <w:marTop w:val="0"/>
      <w:marBottom w:val="0"/>
      <w:divBdr>
        <w:top w:val="none" w:sz="0" w:space="0" w:color="auto"/>
        <w:left w:val="none" w:sz="0" w:space="0" w:color="auto"/>
        <w:bottom w:val="none" w:sz="0" w:space="0" w:color="auto"/>
        <w:right w:val="none" w:sz="0" w:space="0" w:color="auto"/>
      </w:divBdr>
    </w:div>
    <w:div w:id="201572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thoiras.fr/"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ales.fr/territoire/aides-forestieres/" TargetMode="External"/><Relationship Id="rId7" Type="http://schemas.openxmlformats.org/officeDocument/2006/relationships/endnotes" Target="endnotes.xml"/><Relationship Id="rId12" Type="http://schemas.openxmlformats.org/officeDocument/2006/relationships/hyperlink" Target="https://www.maprocuration.gouv.fr/"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oiras.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thoiras30.mairie@wanadoo.fr" TargetMode="External"/><Relationship Id="rId19" Type="http://schemas.openxmlformats.org/officeDocument/2006/relationships/hyperlink" Target="http://www.gard.fr/autres-pages/newsletter-n5/prevention-des-risques-debroussaillement-le-geste-qui-protege-et-qui-peut-parfois-sauver.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mailto:technique@forestiersdugar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DC3EE8-B458-4649-9D7B-DE4CBA19B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4</Pages>
  <Words>2733</Words>
  <Characters>15032</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Le Petit Thoirassien</vt:lpstr>
    </vt:vector>
  </TitlesOfParts>
  <Company/>
  <LinksUpToDate>false</LinksUpToDate>
  <CharactersWithSpaces>17730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Petit Thoirassien</dc:title>
  <dc:creator>Thoiras</dc:creator>
  <cp:lastModifiedBy>Mairie THOIRAS</cp:lastModifiedBy>
  <cp:revision>6</cp:revision>
  <cp:lastPrinted>2021-05-17T10:11:00Z</cp:lastPrinted>
  <dcterms:created xsi:type="dcterms:W3CDTF">2021-05-17T09:20:00Z</dcterms:created>
  <dcterms:modified xsi:type="dcterms:W3CDTF">2021-05-20T06:22:00Z</dcterms:modified>
</cp:coreProperties>
</file>