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31A" w:rsidRPr="004B1F70" w:rsidRDefault="0088631A" w:rsidP="0088631A">
      <w:pPr>
        <w:jc w:val="center"/>
        <w:rPr>
          <w:b/>
        </w:rPr>
      </w:pPr>
    </w:p>
    <w:p w:rsidR="00144242" w:rsidRPr="00A226F3" w:rsidRDefault="00144242" w:rsidP="00144242">
      <w:pPr>
        <w:jc w:val="center"/>
        <w:rPr>
          <w:b/>
        </w:rPr>
      </w:pPr>
      <w:r w:rsidRPr="00A226F3">
        <w:rPr>
          <w:b/>
        </w:rPr>
        <w:t>Conseil Municipal de la commune de Thoiras</w:t>
      </w:r>
    </w:p>
    <w:p w:rsidR="00144242" w:rsidRDefault="00144242" w:rsidP="00144242">
      <w:pPr>
        <w:jc w:val="center"/>
        <w:rPr>
          <w:b/>
        </w:rPr>
      </w:pPr>
      <w:r w:rsidRPr="00A226F3">
        <w:rPr>
          <w:b/>
        </w:rPr>
        <w:t xml:space="preserve">En séance du </w:t>
      </w:r>
      <w:r w:rsidR="00506796">
        <w:rPr>
          <w:b/>
        </w:rPr>
        <w:t>22 janvier 2020</w:t>
      </w:r>
    </w:p>
    <w:p w:rsidR="00192189" w:rsidRPr="00A226F3" w:rsidRDefault="00192189" w:rsidP="00144242">
      <w:pPr>
        <w:jc w:val="center"/>
        <w:rPr>
          <w:b/>
        </w:rPr>
      </w:pPr>
    </w:p>
    <w:p w:rsidR="006649CD" w:rsidRPr="00192189" w:rsidRDefault="006649CD" w:rsidP="006649CD">
      <w:pPr>
        <w:jc w:val="both"/>
      </w:pPr>
      <w:r w:rsidRPr="00192189">
        <w:rPr>
          <w:b/>
          <w:u w:val="single"/>
        </w:rPr>
        <w:t>Membres du Conseil convoqués</w:t>
      </w:r>
      <w:r w:rsidRPr="00192189">
        <w:t xml:space="preserve"> : Lionel ANDRÉ, Bernard REY, Christel PRADEILLES, </w:t>
      </w:r>
      <w:r w:rsidR="00F43624" w:rsidRPr="00192189">
        <w:t>Lucette BAUDOIN,</w:t>
      </w:r>
      <w:r w:rsidR="00F43624">
        <w:t xml:space="preserve"> </w:t>
      </w:r>
      <w:r w:rsidRPr="00192189">
        <w:t xml:space="preserve">Françoise BERNEL-ROGNON, Anne-Isabelle BOLLON, Christiane CAUDRON, Claude LAFONT, </w:t>
      </w:r>
      <w:r w:rsidR="00F43624" w:rsidRPr="00192189">
        <w:t>Anne-Marie LE TRON-GOLDSWORTHY, Thierry MICHOTTE DE WELLE</w:t>
      </w:r>
      <w:r w:rsidR="00F43624">
        <w:t xml:space="preserve"> et</w:t>
      </w:r>
      <w:r w:rsidR="00F43624" w:rsidRPr="00192189">
        <w:t xml:space="preserve"> Gilles MORANGE</w:t>
      </w:r>
      <w:r w:rsidR="00F43624">
        <w:t>.</w:t>
      </w:r>
    </w:p>
    <w:p w:rsidR="006649CD" w:rsidRPr="00192189" w:rsidRDefault="006649CD" w:rsidP="006649CD">
      <w:pPr>
        <w:jc w:val="both"/>
      </w:pPr>
      <w:r w:rsidRPr="00192189">
        <w:rPr>
          <w:b/>
          <w:u w:val="single"/>
        </w:rPr>
        <w:t>Absent</w:t>
      </w:r>
      <w:r w:rsidR="00D80E0E">
        <w:rPr>
          <w:b/>
          <w:u w:val="single"/>
        </w:rPr>
        <w:t>e</w:t>
      </w:r>
      <w:r w:rsidRPr="00192189">
        <w:rPr>
          <w:b/>
          <w:u w:val="single"/>
        </w:rPr>
        <w:t> </w:t>
      </w:r>
      <w:r w:rsidRPr="00192189">
        <w:t>:</w:t>
      </w:r>
      <w:r w:rsidR="00506796" w:rsidRPr="00506796">
        <w:t xml:space="preserve"> </w:t>
      </w:r>
      <w:r w:rsidR="00506796" w:rsidRPr="00192189">
        <w:t>Anne-Isabelle BOLLON</w:t>
      </w:r>
      <w:r w:rsidR="00F43624">
        <w:t>.</w:t>
      </w:r>
      <w:r w:rsidRPr="00192189">
        <w:t xml:space="preserve">  </w:t>
      </w:r>
    </w:p>
    <w:p w:rsidR="006649CD" w:rsidRPr="00192189" w:rsidRDefault="006649CD" w:rsidP="006649CD">
      <w:pPr>
        <w:jc w:val="both"/>
      </w:pPr>
      <w:r w:rsidRPr="00192189">
        <w:rPr>
          <w:b/>
          <w:u w:val="single"/>
        </w:rPr>
        <w:t>Procuration</w:t>
      </w:r>
      <w:r w:rsidR="00194C20">
        <w:rPr>
          <w:b/>
          <w:u w:val="single"/>
        </w:rPr>
        <w:t xml:space="preserve"> de</w:t>
      </w:r>
      <w:r w:rsidRPr="00192189">
        <w:rPr>
          <w:b/>
          <w:u w:val="single"/>
        </w:rPr>
        <w:t> </w:t>
      </w:r>
      <w:r w:rsidRPr="00192189">
        <w:t xml:space="preserve">: </w:t>
      </w:r>
      <w:r w:rsidR="00506796" w:rsidRPr="00192189">
        <w:t>Anne-Isabelle BOLLON</w:t>
      </w:r>
      <w:r w:rsidR="00506796">
        <w:t xml:space="preserve"> à </w:t>
      </w:r>
      <w:r w:rsidR="00506796" w:rsidRPr="00192189">
        <w:t>Bernard REY</w:t>
      </w:r>
      <w:r w:rsidR="00F43624">
        <w:t>.</w:t>
      </w:r>
    </w:p>
    <w:p w:rsidR="006649CD" w:rsidRPr="00192189" w:rsidRDefault="006649CD" w:rsidP="006649CD">
      <w:pPr>
        <w:pBdr>
          <w:bottom w:val="single" w:sz="4" w:space="1" w:color="auto"/>
        </w:pBdr>
        <w:jc w:val="both"/>
      </w:pPr>
      <w:r w:rsidRPr="00192189">
        <w:rPr>
          <w:b/>
          <w:u w:val="single"/>
        </w:rPr>
        <w:t>Secrétaire de séance</w:t>
      </w:r>
      <w:r w:rsidRPr="00192189">
        <w:rPr>
          <w:b/>
        </w:rPr>
        <w:t xml:space="preserve"> </w:t>
      </w:r>
      <w:r w:rsidRPr="00192189">
        <w:t xml:space="preserve">: </w:t>
      </w:r>
      <w:r w:rsidR="00194C20" w:rsidRPr="00192189">
        <w:t>Claude LAFONT</w:t>
      </w:r>
      <w:r w:rsidR="00D80E0E">
        <w:t>.</w:t>
      </w:r>
    </w:p>
    <w:p w:rsidR="006649CD" w:rsidRPr="00192189" w:rsidRDefault="006649CD" w:rsidP="006649CD">
      <w:pPr>
        <w:jc w:val="both"/>
        <w:rPr>
          <w:b/>
        </w:rPr>
      </w:pPr>
      <w:r w:rsidRPr="00192189">
        <w:rPr>
          <w:b/>
        </w:rPr>
        <w:t xml:space="preserve">Séance ouverte à : 20  h  </w:t>
      </w:r>
      <w:r w:rsidR="00F43624">
        <w:rPr>
          <w:b/>
        </w:rPr>
        <w:t>4</w:t>
      </w:r>
      <w:r w:rsidR="005D5645">
        <w:rPr>
          <w:b/>
        </w:rPr>
        <w:t>5</w:t>
      </w:r>
    </w:p>
    <w:p w:rsidR="006649CD" w:rsidRPr="00192189" w:rsidRDefault="006649CD" w:rsidP="006649CD">
      <w:pPr>
        <w:jc w:val="both"/>
        <w:rPr>
          <w:b/>
          <w:u w:val="single"/>
        </w:rPr>
      </w:pPr>
      <w:r w:rsidRPr="00192189">
        <w:rPr>
          <w:b/>
          <w:u w:val="single"/>
        </w:rPr>
        <w:t xml:space="preserve">Ordre du jour : </w:t>
      </w:r>
    </w:p>
    <w:p w:rsidR="00506796" w:rsidRPr="00EA0BBE" w:rsidRDefault="00506796" w:rsidP="00506796">
      <w:pPr>
        <w:pStyle w:val="Paragraphedeliste"/>
        <w:numPr>
          <w:ilvl w:val="0"/>
          <w:numId w:val="1"/>
        </w:numPr>
      </w:pPr>
      <w:r w:rsidRPr="00EA0BBE">
        <w:t>Décision Modificative n° 3 au BP 2019 ;</w:t>
      </w:r>
    </w:p>
    <w:p w:rsidR="00506796" w:rsidRPr="00EA0BBE" w:rsidRDefault="00506796" w:rsidP="00506796">
      <w:pPr>
        <w:pStyle w:val="Paragraphedeliste"/>
        <w:numPr>
          <w:ilvl w:val="0"/>
          <w:numId w:val="1"/>
        </w:numPr>
      </w:pPr>
      <w:r w:rsidRPr="00EA0BBE">
        <w:t>Convention de partenariat commune/EPCC Pont du Gard ;</w:t>
      </w:r>
    </w:p>
    <w:p w:rsidR="00506796" w:rsidRPr="00EA0BBE" w:rsidRDefault="00506796" w:rsidP="00506796">
      <w:pPr>
        <w:pStyle w:val="Paragraphedeliste"/>
        <w:numPr>
          <w:ilvl w:val="0"/>
          <w:numId w:val="1"/>
        </w:numPr>
      </w:pPr>
      <w:r w:rsidRPr="00EA0BBE">
        <w:rPr>
          <w:bCs/>
          <w:iCs/>
        </w:rPr>
        <w:t>Dénomination et numérotation des voies de la commune de Thoiras ;</w:t>
      </w:r>
    </w:p>
    <w:p w:rsidR="00506796" w:rsidRPr="00EA0BBE" w:rsidRDefault="00506796" w:rsidP="00506796">
      <w:pPr>
        <w:pStyle w:val="Paragraphedeliste"/>
        <w:numPr>
          <w:ilvl w:val="0"/>
          <w:numId w:val="1"/>
        </w:numPr>
      </w:pPr>
      <w:r w:rsidRPr="00EA0BBE">
        <w:rPr>
          <w:bCs/>
          <w:iCs/>
        </w:rPr>
        <w:t>Convention d’occupation du domaine public ;</w:t>
      </w:r>
    </w:p>
    <w:p w:rsidR="00F43624" w:rsidRPr="00192189" w:rsidRDefault="00506796" w:rsidP="00506796">
      <w:pPr>
        <w:pStyle w:val="Paragraphedeliste"/>
        <w:numPr>
          <w:ilvl w:val="0"/>
          <w:numId w:val="1"/>
        </w:numPr>
        <w:pBdr>
          <w:bottom w:val="single" w:sz="4" w:space="1" w:color="auto"/>
        </w:pBdr>
        <w:ind w:left="709"/>
        <w:jc w:val="both"/>
      </w:pPr>
      <w:r w:rsidRPr="00EA0BBE">
        <w:t>Questions diverses</w:t>
      </w:r>
      <w:r w:rsidR="00F43624" w:rsidRPr="0068006F">
        <w:t>.</w:t>
      </w:r>
    </w:p>
    <w:p w:rsidR="00F43624" w:rsidRPr="00F43624" w:rsidRDefault="00F43624" w:rsidP="00F43624">
      <w:pPr>
        <w:pStyle w:val="Paragraphedeliste"/>
        <w:jc w:val="both"/>
        <w:rPr>
          <w:b/>
        </w:rPr>
      </w:pPr>
    </w:p>
    <w:p w:rsidR="00F43624" w:rsidRPr="00B15947" w:rsidRDefault="00F43624" w:rsidP="00F43624">
      <w:pPr>
        <w:jc w:val="both"/>
        <w:rPr>
          <w:b/>
          <w:sz w:val="22"/>
          <w:szCs w:val="22"/>
        </w:rPr>
      </w:pPr>
      <w:r w:rsidRPr="00B15947">
        <w:rPr>
          <w:b/>
          <w:sz w:val="22"/>
          <w:szCs w:val="22"/>
        </w:rPr>
        <w:t xml:space="preserve">Lecture et approbation du procès verbal de la séance du conseil municipal du </w:t>
      </w:r>
      <w:r w:rsidR="00506796">
        <w:rPr>
          <w:b/>
          <w:sz w:val="22"/>
          <w:szCs w:val="22"/>
        </w:rPr>
        <w:t>18 décembre</w:t>
      </w:r>
      <w:r w:rsidRPr="00B15947">
        <w:rPr>
          <w:b/>
          <w:sz w:val="22"/>
          <w:szCs w:val="22"/>
        </w:rPr>
        <w:t xml:space="preserve"> 2019.</w:t>
      </w:r>
    </w:p>
    <w:p w:rsidR="00F43624" w:rsidRPr="00F43624" w:rsidRDefault="00F43624" w:rsidP="00F43624">
      <w:pPr>
        <w:pBdr>
          <w:bottom w:val="single" w:sz="4" w:space="1" w:color="auto"/>
        </w:pBdr>
        <w:jc w:val="both"/>
        <w:rPr>
          <w:b/>
        </w:rPr>
      </w:pPr>
    </w:p>
    <w:p w:rsidR="00506796" w:rsidRPr="007B57D6" w:rsidRDefault="00506796" w:rsidP="00506796">
      <w:pPr>
        <w:pStyle w:val="Paragraphedeliste"/>
        <w:ind w:left="0"/>
        <w:jc w:val="both"/>
        <w:rPr>
          <w:b/>
        </w:rPr>
      </w:pPr>
      <w:r>
        <w:rPr>
          <w:rStyle w:val="Accentuation"/>
          <w:b/>
          <w:u w:val="single"/>
        </w:rPr>
        <w:t>01/2020</w:t>
      </w:r>
      <w:r w:rsidRPr="009D38C6">
        <w:rPr>
          <w:rStyle w:val="Accentuation"/>
          <w:b/>
          <w:u w:val="single"/>
        </w:rPr>
        <w:t> :</w:t>
      </w:r>
      <w:r w:rsidRPr="009D38C6">
        <w:rPr>
          <w:rStyle w:val="Accentuation"/>
          <w:b/>
        </w:rPr>
        <w:t xml:space="preserve"> </w:t>
      </w:r>
      <w:r w:rsidRPr="00D80E0E">
        <w:rPr>
          <w:b/>
        </w:rPr>
        <w:t>Décision modificative 3 au BP 2019</w:t>
      </w:r>
    </w:p>
    <w:p w:rsidR="00506796" w:rsidRDefault="00506796" w:rsidP="00506796">
      <w:pPr>
        <w:jc w:val="both"/>
        <w:rPr>
          <w:bCs/>
        </w:rPr>
      </w:pPr>
      <w:r>
        <w:rPr>
          <w:b/>
        </w:rPr>
        <w:t xml:space="preserve">Monsieur le Maire </w:t>
      </w:r>
      <w:r>
        <w:rPr>
          <w:bCs/>
        </w:rPr>
        <w:t>indique au Conseil Municipal que le chapitre 16 en dépenses d’investissement n’a pas été suffisamment abondé lors de l’adoption du budget primitif. Une décision modificative s’impose donc au Budget Primitif 2019 dans la mesure où le montant inscrit à l’article 1641 ne permet pas de prendre totalement en charge le montant de remboursement 2019 du capital des emprunts.</w:t>
      </w:r>
    </w:p>
    <w:p w:rsidR="00506796" w:rsidRDefault="00506796" w:rsidP="005067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r>
        <w:rPr>
          <w:bCs/>
        </w:rPr>
        <w:t>La décision modificative au BP 2019 pourrait s’équilibrer comme ci-dessous :</w:t>
      </w:r>
    </w:p>
    <w:p w:rsidR="00506796" w:rsidRDefault="00506796" w:rsidP="005067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Cs/>
        </w:rPr>
      </w:pPr>
    </w:p>
    <w:tbl>
      <w:tblPr>
        <w:tblStyle w:val="Grilledutableau"/>
        <w:tblW w:w="0" w:type="auto"/>
        <w:tblInd w:w="736" w:type="dxa"/>
        <w:tblLook w:val="04A0"/>
      </w:tblPr>
      <w:tblGrid>
        <w:gridCol w:w="3085"/>
        <w:gridCol w:w="2977"/>
        <w:gridCol w:w="2977"/>
      </w:tblGrid>
      <w:tr w:rsidR="00506796" w:rsidTr="00506796">
        <w:tc>
          <w:tcPr>
            <w:tcW w:w="3085" w:type="dxa"/>
            <w:shd w:val="clear" w:color="auto" w:fill="auto"/>
            <w:vAlign w:val="center"/>
          </w:tcPr>
          <w:p w:rsidR="00506796" w:rsidRPr="00C64C30" w:rsidRDefault="00506796" w:rsidP="00D41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r w:rsidRPr="00C64C30">
              <w:rPr>
                <w:b/>
                <w:bCs/>
                <w:sz w:val="22"/>
                <w:szCs w:val="22"/>
              </w:rPr>
              <w:t>Compte d’origine (article/chapitre)</w:t>
            </w:r>
          </w:p>
        </w:tc>
        <w:tc>
          <w:tcPr>
            <w:tcW w:w="2977" w:type="dxa"/>
            <w:shd w:val="clear" w:color="auto" w:fill="auto"/>
            <w:vAlign w:val="center"/>
          </w:tcPr>
          <w:p w:rsidR="00506796" w:rsidRPr="00C64C30" w:rsidRDefault="00506796" w:rsidP="00D41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2"/>
                <w:szCs w:val="22"/>
              </w:rPr>
            </w:pPr>
            <w:r w:rsidRPr="00C64C30">
              <w:rPr>
                <w:b/>
                <w:bCs/>
                <w:sz w:val="22"/>
                <w:szCs w:val="22"/>
              </w:rPr>
              <w:t>Compte de destination (article/chapitre)</w:t>
            </w:r>
          </w:p>
        </w:tc>
        <w:tc>
          <w:tcPr>
            <w:tcW w:w="2977" w:type="dxa"/>
            <w:shd w:val="clear" w:color="auto" w:fill="auto"/>
            <w:vAlign w:val="center"/>
          </w:tcPr>
          <w:p w:rsidR="00506796" w:rsidRDefault="00506796" w:rsidP="00D41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p>
        </w:tc>
      </w:tr>
      <w:tr w:rsidR="00506796" w:rsidTr="00506796">
        <w:tc>
          <w:tcPr>
            <w:tcW w:w="3085" w:type="dxa"/>
            <w:shd w:val="clear" w:color="auto" w:fill="F2F2F2" w:themeFill="background1" w:themeFillShade="F2"/>
            <w:vAlign w:val="center"/>
          </w:tcPr>
          <w:p w:rsidR="00506796" w:rsidRDefault="00506796" w:rsidP="00D41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Pr>
                <w:bCs/>
              </w:rPr>
              <w:t xml:space="preserve">2156/21 </w:t>
            </w:r>
          </w:p>
          <w:p w:rsidR="00506796" w:rsidRDefault="00506796" w:rsidP="00D41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Pr>
                <w:bCs/>
              </w:rPr>
              <w:t>Matériel d’incendie</w:t>
            </w:r>
          </w:p>
        </w:tc>
        <w:tc>
          <w:tcPr>
            <w:tcW w:w="2977" w:type="dxa"/>
            <w:shd w:val="clear" w:color="auto" w:fill="F2F2F2" w:themeFill="background1" w:themeFillShade="F2"/>
            <w:vAlign w:val="center"/>
          </w:tcPr>
          <w:p w:rsidR="00506796" w:rsidRDefault="00506796" w:rsidP="00D41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Pr>
                <w:bCs/>
              </w:rPr>
              <w:t>1641/16</w:t>
            </w:r>
          </w:p>
          <w:p w:rsidR="00506796" w:rsidRDefault="00506796" w:rsidP="00D41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Pr>
                <w:bCs/>
              </w:rPr>
              <w:t>Remboursement d’emprunts</w:t>
            </w:r>
          </w:p>
        </w:tc>
        <w:tc>
          <w:tcPr>
            <w:tcW w:w="2977" w:type="dxa"/>
            <w:vMerge w:val="restart"/>
            <w:vAlign w:val="center"/>
          </w:tcPr>
          <w:p w:rsidR="00506796" w:rsidRDefault="00506796" w:rsidP="00D41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sidRPr="00C64C30">
              <w:rPr>
                <w:bCs/>
              </w:rPr>
              <w:t xml:space="preserve">En dépenses de </w:t>
            </w:r>
            <w:r>
              <w:rPr>
                <w:bCs/>
              </w:rPr>
              <w:t xml:space="preserve">la </w:t>
            </w:r>
            <w:r w:rsidRPr="00C64C30">
              <w:rPr>
                <w:bCs/>
              </w:rPr>
              <w:t xml:space="preserve">section </w:t>
            </w:r>
            <w:r>
              <w:rPr>
                <w:bCs/>
              </w:rPr>
              <w:t>d’investissement</w:t>
            </w:r>
          </w:p>
        </w:tc>
      </w:tr>
      <w:tr w:rsidR="00506796" w:rsidTr="00506796">
        <w:tc>
          <w:tcPr>
            <w:tcW w:w="3085" w:type="dxa"/>
            <w:vAlign w:val="center"/>
          </w:tcPr>
          <w:p w:rsidR="00506796" w:rsidRPr="00B026D3" w:rsidRDefault="00506796" w:rsidP="00D41E90">
            <w:pPr>
              <w:pStyle w:val="Paragraphedelis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506796" w:rsidRPr="00B026D3" w:rsidRDefault="00506796" w:rsidP="00506796">
            <w:pPr>
              <w:pStyle w:val="Paragraphedeliste"/>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r>
              <w:rPr>
                <w:bCs/>
                <w:i/>
              </w:rPr>
              <w:t>00,06</w:t>
            </w:r>
            <w:r w:rsidRPr="005851ED">
              <w:rPr>
                <w:bCs/>
                <w:i/>
              </w:rPr>
              <w:t xml:space="preserve"> €  </w:t>
            </w:r>
          </w:p>
          <w:p w:rsidR="00506796" w:rsidRPr="00C64C30" w:rsidRDefault="00506796" w:rsidP="00D41E90">
            <w:pPr>
              <w:pStyle w:val="Paragraphedelist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tc>
        <w:tc>
          <w:tcPr>
            <w:tcW w:w="2977" w:type="dxa"/>
            <w:vAlign w:val="center"/>
          </w:tcPr>
          <w:p w:rsidR="00506796" w:rsidRDefault="00506796" w:rsidP="00D41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p>
          <w:p w:rsidR="00506796" w:rsidRDefault="00506796" w:rsidP="00D41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i/>
              </w:rPr>
            </w:pPr>
            <w:r>
              <w:rPr>
                <w:bCs/>
              </w:rPr>
              <w:t xml:space="preserve">+ </w:t>
            </w:r>
            <w:r>
              <w:rPr>
                <w:bCs/>
                <w:i/>
              </w:rPr>
              <w:t>00,06</w:t>
            </w:r>
            <w:r w:rsidRPr="005851ED">
              <w:rPr>
                <w:bCs/>
                <w:i/>
              </w:rPr>
              <w:t xml:space="preserve"> € </w:t>
            </w:r>
          </w:p>
          <w:p w:rsidR="00506796" w:rsidRDefault="00506796" w:rsidP="00D41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rPr>
            </w:pPr>
          </w:p>
        </w:tc>
        <w:tc>
          <w:tcPr>
            <w:tcW w:w="2977" w:type="dxa"/>
            <w:vMerge/>
            <w:vAlign w:val="center"/>
          </w:tcPr>
          <w:p w:rsidR="00506796" w:rsidRPr="00C64C30" w:rsidRDefault="00506796" w:rsidP="00D41E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tc>
      </w:tr>
    </w:tbl>
    <w:p w:rsidR="00142596" w:rsidRDefault="00506796" w:rsidP="00506796">
      <w:pPr>
        <w:pBdr>
          <w:bottom w:val="single" w:sz="4" w:space="1" w:color="auto"/>
        </w:pBdr>
        <w:jc w:val="both"/>
        <w:rPr>
          <w:rFonts w:eastAsia="Arial Unicode MS"/>
          <w:b/>
        </w:rPr>
      </w:pPr>
      <w:r w:rsidRPr="00AA1524">
        <w:rPr>
          <w:b/>
        </w:rPr>
        <w:t>Ouï cet exposé, le Conseil Municipal,</w:t>
      </w:r>
      <w:r>
        <w:rPr>
          <w:b/>
        </w:rPr>
        <w:t xml:space="preserve"> à l’unanimité</w:t>
      </w:r>
      <w:r w:rsidRPr="00AA1524">
        <w:rPr>
          <w:b/>
        </w:rPr>
        <w:t>, décide</w:t>
      </w:r>
      <w:r>
        <w:t> d’abonder les articles et chapitres tels que dans le tableau ci-dessus, afin de permettre le règlement total du remboursement du capital des emprunts, en complétant l’article 1641/16 du Budget Primitif 2019.</w:t>
      </w:r>
    </w:p>
    <w:p w:rsidR="00506796" w:rsidRDefault="00506796" w:rsidP="00506796">
      <w:pPr>
        <w:pStyle w:val="Paragraphedeliste"/>
        <w:ind w:left="0"/>
        <w:jc w:val="both"/>
        <w:rPr>
          <w:rStyle w:val="Accentuation"/>
          <w:b/>
          <w:u w:val="single"/>
        </w:rPr>
      </w:pPr>
      <w:r>
        <w:rPr>
          <w:rStyle w:val="Accentuation"/>
          <w:b/>
          <w:u w:val="single"/>
        </w:rPr>
        <w:t>02/2020</w:t>
      </w:r>
      <w:r w:rsidRPr="00E0649C">
        <w:rPr>
          <w:rStyle w:val="Accentuation"/>
          <w:b/>
          <w:u w:val="single"/>
        </w:rPr>
        <w:t> :</w:t>
      </w:r>
      <w:r w:rsidRPr="00B44BB3">
        <w:rPr>
          <w:b/>
          <w:sz w:val="22"/>
          <w:szCs w:val="22"/>
        </w:rPr>
        <w:t xml:space="preserve"> </w:t>
      </w:r>
      <w:r w:rsidRPr="00D80E0E">
        <w:rPr>
          <w:b/>
        </w:rPr>
        <w:t>Convention de partenariat commune/EPCC Pont du Gard</w:t>
      </w:r>
      <w:r w:rsidRPr="00CE0178">
        <w:rPr>
          <w:b/>
          <w:sz w:val="22"/>
          <w:szCs w:val="22"/>
        </w:rPr>
        <w:t xml:space="preserve"> </w:t>
      </w:r>
    </w:p>
    <w:p w:rsidR="00506796" w:rsidRDefault="00506796" w:rsidP="005067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Le conseil d’administration de l’EPCC Pont du Gard a renouvelé le principe du partenariat avec les communes gardoises.</w:t>
      </w:r>
    </w:p>
    <w:p w:rsidR="00506796" w:rsidRDefault="00506796" w:rsidP="005067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Ce partenariat permet à l’EPCC de poursuivre son action de protection et de mise en valeur du site du Pont du Gard, en s’associant avec les communes du Gard qui accompagnent l’EPCC en promouvant le site par leurs outils de communication et de diffusion.</w:t>
      </w:r>
    </w:p>
    <w:p w:rsidR="00506796" w:rsidRPr="00513C0D" w:rsidRDefault="00506796" w:rsidP="00506796">
      <w:pPr>
        <w:spacing w:line="276" w:lineRule="auto"/>
        <w:contextualSpacing/>
        <w:jc w:val="both"/>
        <w:rPr>
          <w:rFonts w:eastAsia="Arial Unicode MS"/>
          <w:bCs/>
        </w:rPr>
      </w:pPr>
      <w:r>
        <w:t>En contrepartie, l’EPCC donne accès libre au site aux habitants des communes gardoises sous certaines conditions définies par convention.</w:t>
      </w:r>
    </w:p>
    <w:p w:rsidR="006649CD" w:rsidRPr="005D5645" w:rsidRDefault="00506796" w:rsidP="003A04DE">
      <w:pPr>
        <w:pBdr>
          <w:bottom w:val="single" w:sz="4" w:space="1" w:color="auto"/>
        </w:pBdr>
        <w:jc w:val="both"/>
        <w:rPr>
          <w:b/>
        </w:rPr>
      </w:pPr>
      <w:r w:rsidRPr="00AA1524">
        <w:rPr>
          <w:b/>
        </w:rPr>
        <w:t>Ouï cet exposé, le Conseil Municipal,</w:t>
      </w:r>
      <w:r>
        <w:rPr>
          <w:b/>
        </w:rPr>
        <w:t xml:space="preserve"> à l’unanimité</w:t>
      </w:r>
      <w:r w:rsidRPr="00AA1524">
        <w:rPr>
          <w:b/>
        </w:rPr>
        <w:t>, décide</w:t>
      </w:r>
      <w:r>
        <w:t> d’autoriser Monsieur le maire à signer la convention de partenariat avec l’EPCC du Pont du Gard.</w:t>
      </w:r>
    </w:p>
    <w:p w:rsidR="00506796" w:rsidRPr="00D80E0E" w:rsidRDefault="00506796" w:rsidP="00506796">
      <w:pPr>
        <w:jc w:val="both"/>
        <w:rPr>
          <w:b/>
        </w:rPr>
      </w:pPr>
      <w:r w:rsidRPr="00BE4E8E">
        <w:rPr>
          <w:rStyle w:val="Accentuation"/>
          <w:b/>
          <w:u w:val="single"/>
        </w:rPr>
        <w:t>03/2020 :</w:t>
      </w:r>
      <w:r w:rsidRPr="00BE4E8E">
        <w:rPr>
          <w:b/>
          <w:sz w:val="22"/>
          <w:szCs w:val="22"/>
        </w:rPr>
        <w:t xml:space="preserve"> </w:t>
      </w:r>
      <w:r w:rsidRPr="00D80E0E">
        <w:rPr>
          <w:b/>
          <w:bCs/>
          <w:iCs/>
        </w:rPr>
        <w:t>Dénomination et numérotation des voies de la commune de Thoiras</w:t>
      </w:r>
    </w:p>
    <w:p w:rsidR="00506796" w:rsidRPr="00D80E0E" w:rsidRDefault="00506796" w:rsidP="00506796">
      <w:pPr>
        <w:pStyle w:val="Default"/>
      </w:pPr>
      <w:r w:rsidRPr="00D80E0E">
        <w:t xml:space="preserve">Il appartient au conseil municipal de choisir le nom à donner aux rues. </w:t>
      </w:r>
    </w:p>
    <w:p w:rsidR="00506796" w:rsidRPr="00D80E0E" w:rsidRDefault="00506796" w:rsidP="00506796">
      <w:pPr>
        <w:pStyle w:val="Default"/>
      </w:pPr>
      <w:r w:rsidRPr="00D80E0E">
        <w:t xml:space="preserve">La dénomination des voies communales est laissée au libre choix du Conseil municipal dont la délibération est exécutoire par elle-même. </w:t>
      </w:r>
    </w:p>
    <w:p w:rsidR="00506796" w:rsidRPr="00D80E0E" w:rsidRDefault="00506796" w:rsidP="00506796">
      <w:pPr>
        <w:pStyle w:val="Default"/>
      </w:pPr>
      <w:r w:rsidRPr="00D80E0E">
        <w:t>Le numérotage des habitations constitue une mesure de police générale que le maire peut prescrire en application de l’article L2213-28 du CGCT aux termes duquel « dans toutes les communes où l’opération est nécessaire, le numérotage des maisons est exécuté pour la première fois à la charge de la commune. L’entretien du numérotage est à la charge du propriétaire qui doit se conformer aux instructions ministérielles»</w:t>
      </w:r>
      <w:r w:rsidR="00D80E0E">
        <w:t>.</w:t>
      </w:r>
      <w:r w:rsidRPr="00D80E0E">
        <w:t xml:space="preserve"> </w:t>
      </w:r>
    </w:p>
    <w:p w:rsidR="00506796" w:rsidRPr="00D80E0E" w:rsidRDefault="00506796" w:rsidP="00506796">
      <w:pPr>
        <w:pStyle w:val="Default"/>
      </w:pPr>
      <w:r w:rsidRPr="00D80E0E">
        <w:lastRenderedPageBreak/>
        <w:t xml:space="preserve">Il convient d’identifier clairement les adresses des immeubles et de procéder à leur numérotation pour faciliter le repérage, par les services de secours (SAMU, pompiers, gendarmes qui ont du mal à localiser les adresses en cas de besoins), pour le travail des préposés de la poste et d’autres services publics ou commerciaux, par la localisation GPS. </w:t>
      </w:r>
    </w:p>
    <w:p w:rsidR="001D758F" w:rsidRPr="00D80E0E" w:rsidRDefault="001D758F" w:rsidP="001D758F">
      <w:pPr>
        <w:pStyle w:val="Default"/>
      </w:pPr>
      <w:r w:rsidRPr="00D80E0E">
        <w:t xml:space="preserve">La dénomination des rues de la commune et numérotation des bâtiments sont présentés au conseil municipal. </w:t>
      </w:r>
    </w:p>
    <w:p w:rsidR="001D758F" w:rsidRPr="00D80E0E" w:rsidRDefault="001D758F" w:rsidP="001D758F">
      <w:pPr>
        <w:pStyle w:val="Default"/>
      </w:pPr>
      <w:r w:rsidRPr="00D80E0E">
        <w:rPr>
          <w:b/>
        </w:rPr>
        <w:t>Après en avoir délibéré</w:t>
      </w:r>
      <w:r w:rsidRPr="00D80E0E">
        <w:t xml:space="preserve">, le Conseil Municipal, à l’unanimité, considérant l’intérêt communal que représente la dénomination des voies : </w:t>
      </w:r>
    </w:p>
    <w:p w:rsidR="001D758F" w:rsidRPr="00D80E0E" w:rsidRDefault="001D758F" w:rsidP="001D758F">
      <w:pPr>
        <w:pStyle w:val="Default"/>
      </w:pPr>
      <w:r w:rsidRPr="00D80E0E">
        <w:rPr>
          <w:b/>
        </w:rPr>
        <w:t>Valide</w:t>
      </w:r>
      <w:r w:rsidRPr="00D80E0E">
        <w:t xml:space="preserve"> le principal général de dénomination et numérotation des voies de la commune, </w:t>
      </w:r>
    </w:p>
    <w:p w:rsidR="001D758F" w:rsidRPr="00D80E0E" w:rsidRDefault="001D758F" w:rsidP="001D758F">
      <w:pPr>
        <w:pStyle w:val="Default"/>
      </w:pPr>
      <w:r w:rsidRPr="00D80E0E">
        <w:rPr>
          <w:b/>
        </w:rPr>
        <w:t>Valide</w:t>
      </w:r>
      <w:r w:rsidRPr="00D80E0E">
        <w:t xml:space="preserve"> les noms attribués aux voies communales, </w:t>
      </w:r>
    </w:p>
    <w:p w:rsidR="001D758F" w:rsidRPr="00D80E0E" w:rsidRDefault="001D758F" w:rsidP="001D758F">
      <w:pPr>
        <w:pStyle w:val="Default"/>
      </w:pPr>
      <w:r w:rsidRPr="00D80E0E">
        <w:rPr>
          <w:b/>
        </w:rPr>
        <w:t>Autorise</w:t>
      </w:r>
      <w:r w:rsidRPr="00D80E0E">
        <w:t xml:space="preserve"> Monsieur le Maire à signer toutes les pièces nécessaires à l’exécution de la présente délibération, </w:t>
      </w:r>
    </w:p>
    <w:p w:rsidR="001D758F" w:rsidRPr="00D80E0E" w:rsidRDefault="001D758F" w:rsidP="001D758F">
      <w:pPr>
        <w:jc w:val="both"/>
      </w:pPr>
      <w:r w:rsidRPr="00D80E0E">
        <w:rPr>
          <w:b/>
        </w:rPr>
        <w:t>Adopte</w:t>
      </w:r>
      <w:r w:rsidRPr="00D80E0E">
        <w:t xml:space="preserve"> les dénominations suivantes :</w:t>
      </w:r>
    </w:p>
    <w:p w:rsidR="001D758F" w:rsidRPr="00D80E0E" w:rsidRDefault="001D758F" w:rsidP="001D758F">
      <w:pPr>
        <w:pStyle w:val="Paragraphedeliste"/>
        <w:numPr>
          <w:ilvl w:val="0"/>
          <w:numId w:val="12"/>
        </w:numPr>
        <w:jc w:val="both"/>
      </w:pPr>
      <w:r w:rsidRPr="00D80E0E">
        <w:t>Route de Saint Jean du Gard </w:t>
      </w:r>
    </w:p>
    <w:p w:rsidR="001D758F" w:rsidRPr="00D80E0E" w:rsidRDefault="001D758F" w:rsidP="001D758F">
      <w:pPr>
        <w:pStyle w:val="Paragraphedeliste"/>
        <w:numPr>
          <w:ilvl w:val="0"/>
          <w:numId w:val="12"/>
        </w:numPr>
        <w:jc w:val="both"/>
      </w:pPr>
      <w:r w:rsidRPr="00D80E0E">
        <w:t>Route des Deux Ponts</w:t>
      </w:r>
    </w:p>
    <w:p w:rsidR="001D758F" w:rsidRPr="00D80E0E" w:rsidRDefault="001D758F" w:rsidP="001D758F">
      <w:pPr>
        <w:pStyle w:val="Paragraphedeliste"/>
        <w:numPr>
          <w:ilvl w:val="0"/>
          <w:numId w:val="12"/>
        </w:numPr>
        <w:jc w:val="both"/>
      </w:pPr>
      <w:r w:rsidRPr="00D80E0E">
        <w:t xml:space="preserve">Chemin de la </w:t>
      </w:r>
      <w:proofErr w:type="spellStart"/>
      <w:r w:rsidRPr="00D80E0E">
        <w:t>Pradelle</w:t>
      </w:r>
      <w:proofErr w:type="spellEnd"/>
    </w:p>
    <w:p w:rsidR="001D758F" w:rsidRPr="00D80E0E" w:rsidRDefault="001D758F" w:rsidP="001D758F">
      <w:pPr>
        <w:pStyle w:val="Paragraphedeliste"/>
        <w:numPr>
          <w:ilvl w:val="0"/>
          <w:numId w:val="12"/>
        </w:numPr>
        <w:jc w:val="both"/>
      </w:pPr>
      <w:r w:rsidRPr="00D80E0E">
        <w:t xml:space="preserve">Chemin de </w:t>
      </w:r>
      <w:proofErr w:type="spellStart"/>
      <w:r w:rsidRPr="00D80E0E">
        <w:t>Valaurie</w:t>
      </w:r>
      <w:proofErr w:type="spellEnd"/>
    </w:p>
    <w:p w:rsidR="001D758F" w:rsidRPr="00D80E0E" w:rsidRDefault="001D758F" w:rsidP="001D758F">
      <w:pPr>
        <w:pStyle w:val="Paragraphedeliste"/>
        <w:numPr>
          <w:ilvl w:val="0"/>
          <w:numId w:val="12"/>
        </w:numPr>
        <w:jc w:val="both"/>
      </w:pPr>
      <w:r w:rsidRPr="00D80E0E">
        <w:t xml:space="preserve">Chemin de </w:t>
      </w:r>
      <w:proofErr w:type="spellStart"/>
      <w:r w:rsidRPr="00D80E0E">
        <w:t>Paillère</w:t>
      </w:r>
      <w:proofErr w:type="spellEnd"/>
    </w:p>
    <w:p w:rsidR="001D758F" w:rsidRPr="00D80E0E" w:rsidRDefault="001D758F" w:rsidP="001D758F">
      <w:pPr>
        <w:pStyle w:val="Paragraphedeliste"/>
        <w:numPr>
          <w:ilvl w:val="0"/>
          <w:numId w:val="12"/>
        </w:numPr>
        <w:jc w:val="both"/>
      </w:pPr>
      <w:r w:rsidRPr="00D80E0E">
        <w:t xml:space="preserve">Chemin de La </w:t>
      </w:r>
      <w:proofErr w:type="spellStart"/>
      <w:r w:rsidRPr="00D80E0E">
        <w:t>Gravoullière</w:t>
      </w:r>
      <w:proofErr w:type="spellEnd"/>
    </w:p>
    <w:p w:rsidR="001D758F" w:rsidRPr="00D80E0E" w:rsidRDefault="001D758F" w:rsidP="001D758F">
      <w:pPr>
        <w:pStyle w:val="Paragraphedeliste"/>
        <w:numPr>
          <w:ilvl w:val="0"/>
          <w:numId w:val="12"/>
        </w:numPr>
        <w:jc w:val="both"/>
      </w:pPr>
      <w:r w:rsidRPr="00D80E0E">
        <w:t>Impasse de La Lampisterie</w:t>
      </w:r>
    </w:p>
    <w:p w:rsidR="001D758F" w:rsidRPr="00D80E0E" w:rsidRDefault="001D758F" w:rsidP="001D758F">
      <w:pPr>
        <w:pStyle w:val="Paragraphedeliste"/>
        <w:numPr>
          <w:ilvl w:val="0"/>
          <w:numId w:val="12"/>
        </w:numPr>
        <w:jc w:val="both"/>
      </w:pPr>
      <w:r w:rsidRPr="00D80E0E">
        <w:t xml:space="preserve">Chemin de </w:t>
      </w:r>
      <w:proofErr w:type="spellStart"/>
      <w:r w:rsidRPr="00D80E0E">
        <w:t>Rouveirac</w:t>
      </w:r>
      <w:proofErr w:type="spellEnd"/>
    </w:p>
    <w:p w:rsidR="001D758F" w:rsidRPr="00D80E0E" w:rsidRDefault="001D758F" w:rsidP="001D758F">
      <w:pPr>
        <w:pStyle w:val="Paragraphedeliste"/>
        <w:numPr>
          <w:ilvl w:val="0"/>
          <w:numId w:val="12"/>
        </w:numPr>
        <w:jc w:val="both"/>
      </w:pPr>
      <w:r w:rsidRPr="00D80E0E">
        <w:t xml:space="preserve">Impasse de </w:t>
      </w:r>
      <w:proofErr w:type="spellStart"/>
      <w:r w:rsidRPr="00D80E0E">
        <w:t>Rouveirac</w:t>
      </w:r>
      <w:proofErr w:type="spellEnd"/>
    </w:p>
    <w:p w:rsidR="001D758F" w:rsidRPr="00D80E0E" w:rsidRDefault="001D758F" w:rsidP="001D758F">
      <w:pPr>
        <w:pStyle w:val="Paragraphedeliste"/>
        <w:numPr>
          <w:ilvl w:val="0"/>
          <w:numId w:val="12"/>
        </w:numPr>
        <w:jc w:val="both"/>
      </w:pPr>
      <w:r w:rsidRPr="00D80E0E">
        <w:t>Chemin du Roc</w:t>
      </w:r>
    </w:p>
    <w:p w:rsidR="001D758F" w:rsidRPr="00D80E0E" w:rsidRDefault="001D758F" w:rsidP="001D758F">
      <w:pPr>
        <w:pStyle w:val="Paragraphedeliste"/>
        <w:numPr>
          <w:ilvl w:val="0"/>
          <w:numId w:val="12"/>
        </w:numPr>
        <w:jc w:val="both"/>
      </w:pPr>
      <w:r w:rsidRPr="00D80E0E">
        <w:t>Impasse de l’Elze</w:t>
      </w:r>
    </w:p>
    <w:p w:rsidR="001D758F" w:rsidRPr="00D80E0E" w:rsidRDefault="001D758F" w:rsidP="001D758F">
      <w:pPr>
        <w:pStyle w:val="Paragraphedeliste"/>
        <w:numPr>
          <w:ilvl w:val="0"/>
          <w:numId w:val="12"/>
        </w:numPr>
        <w:jc w:val="both"/>
      </w:pPr>
      <w:r w:rsidRPr="00D80E0E">
        <w:t xml:space="preserve">Chemin de la </w:t>
      </w:r>
      <w:proofErr w:type="spellStart"/>
      <w:r w:rsidRPr="00D80E0E">
        <w:t>Vignasse</w:t>
      </w:r>
      <w:proofErr w:type="spellEnd"/>
    </w:p>
    <w:p w:rsidR="001D758F" w:rsidRPr="00D80E0E" w:rsidRDefault="001D758F" w:rsidP="001D758F">
      <w:pPr>
        <w:pStyle w:val="Paragraphedeliste"/>
        <w:numPr>
          <w:ilvl w:val="0"/>
          <w:numId w:val="12"/>
        </w:numPr>
        <w:jc w:val="both"/>
      </w:pPr>
      <w:r w:rsidRPr="00D80E0E">
        <w:t>Impasse Coste de Massiès</w:t>
      </w:r>
    </w:p>
    <w:p w:rsidR="001D758F" w:rsidRPr="00D80E0E" w:rsidRDefault="001D758F" w:rsidP="001D758F">
      <w:pPr>
        <w:pStyle w:val="Paragraphedeliste"/>
        <w:numPr>
          <w:ilvl w:val="0"/>
          <w:numId w:val="12"/>
        </w:numPr>
        <w:jc w:val="both"/>
      </w:pPr>
      <w:r w:rsidRPr="00D80E0E">
        <w:t>Chemin du Mas Blanc</w:t>
      </w:r>
    </w:p>
    <w:p w:rsidR="001D758F" w:rsidRPr="00D80E0E" w:rsidRDefault="001D758F" w:rsidP="001D758F">
      <w:pPr>
        <w:pStyle w:val="Paragraphedeliste"/>
        <w:numPr>
          <w:ilvl w:val="0"/>
          <w:numId w:val="12"/>
        </w:numPr>
        <w:jc w:val="both"/>
      </w:pPr>
      <w:r w:rsidRPr="00D80E0E">
        <w:t xml:space="preserve">Chemin de </w:t>
      </w:r>
      <w:proofErr w:type="spellStart"/>
      <w:r w:rsidRPr="00D80E0E">
        <w:t>Cachon</w:t>
      </w:r>
      <w:proofErr w:type="spellEnd"/>
    </w:p>
    <w:p w:rsidR="001D758F" w:rsidRPr="00D80E0E" w:rsidRDefault="001D758F" w:rsidP="001D758F">
      <w:pPr>
        <w:pStyle w:val="Paragraphedeliste"/>
        <w:numPr>
          <w:ilvl w:val="0"/>
          <w:numId w:val="12"/>
        </w:numPr>
        <w:jc w:val="both"/>
      </w:pPr>
      <w:r w:rsidRPr="00D80E0E">
        <w:t>Chemin de Thélisse</w:t>
      </w:r>
    </w:p>
    <w:p w:rsidR="001D758F" w:rsidRPr="00D80E0E" w:rsidRDefault="001D758F" w:rsidP="001D758F">
      <w:pPr>
        <w:pStyle w:val="Paragraphedeliste"/>
        <w:numPr>
          <w:ilvl w:val="0"/>
          <w:numId w:val="12"/>
        </w:numPr>
        <w:jc w:val="both"/>
      </w:pPr>
      <w:r w:rsidRPr="00D80E0E">
        <w:t xml:space="preserve">Impasse </w:t>
      </w:r>
      <w:proofErr w:type="spellStart"/>
      <w:r w:rsidRPr="00D80E0E">
        <w:t>Costeplane</w:t>
      </w:r>
      <w:proofErr w:type="spellEnd"/>
    </w:p>
    <w:p w:rsidR="001D758F" w:rsidRPr="00D80E0E" w:rsidRDefault="001D758F" w:rsidP="001D758F">
      <w:pPr>
        <w:pStyle w:val="Paragraphedeliste"/>
        <w:numPr>
          <w:ilvl w:val="0"/>
          <w:numId w:val="12"/>
        </w:numPr>
        <w:jc w:val="both"/>
      </w:pPr>
      <w:r w:rsidRPr="00D80E0E">
        <w:t>Chemin de La Borie</w:t>
      </w:r>
    </w:p>
    <w:p w:rsidR="001D758F" w:rsidRPr="00D80E0E" w:rsidRDefault="001D758F" w:rsidP="001D758F">
      <w:pPr>
        <w:pStyle w:val="Paragraphedeliste"/>
        <w:numPr>
          <w:ilvl w:val="0"/>
          <w:numId w:val="12"/>
        </w:numPr>
        <w:jc w:val="both"/>
      </w:pPr>
      <w:r w:rsidRPr="00D80E0E">
        <w:t>Impasse de La Borie</w:t>
      </w:r>
    </w:p>
    <w:p w:rsidR="001D758F" w:rsidRPr="00D80E0E" w:rsidRDefault="001D758F" w:rsidP="001D758F">
      <w:pPr>
        <w:pStyle w:val="Paragraphedeliste"/>
        <w:numPr>
          <w:ilvl w:val="0"/>
          <w:numId w:val="12"/>
        </w:numPr>
        <w:jc w:val="both"/>
      </w:pPr>
      <w:r w:rsidRPr="00D80E0E">
        <w:t xml:space="preserve">Route de </w:t>
      </w:r>
      <w:proofErr w:type="spellStart"/>
      <w:r w:rsidRPr="00D80E0E">
        <w:t>Pagès</w:t>
      </w:r>
      <w:proofErr w:type="spellEnd"/>
    </w:p>
    <w:p w:rsidR="001D758F" w:rsidRPr="00D80E0E" w:rsidRDefault="001D758F" w:rsidP="001D758F">
      <w:pPr>
        <w:pStyle w:val="Paragraphedeliste"/>
        <w:numPr>
          <w:ilvl w:val="0"/>
          <w:numId w:val="12"/>
        </w:numPr>
        <w:jc w:val="both"/>
      </w:pPr>
      <w:r w:rsidRPr="00D80E0E">
        <w:t xml:space="preserve">Chemin de </w:t>
      </w:r>
      <w:proofErr w:type="spellStart"/>
      <w:r w:rsidRPr="00D80E0E">
        <w:t>Gorniès</w:t>
      </w:r>
      <w:proofErr w:type="spellEnd"/>
    </w:p>
    <w:p w:rsidR="001D758F" w:rsidRPr="00D80E0E" w:rsidRDefault="001D758F" w:rsidP="001D758F">
      <w:pPr>
        <w:pStyle w:val="Paragraphedeliste"/>
        <w:numPr>
          <w:ilvl w:val="0"/>
          <w:numId w:val="12"/>
        </w:numPr>
        <w:jc w:val="both"/>
      </w:pPr>
      <w:r w:rsidRPr="00D80E0E">
        <w:t xml:space="preserve">Route du </w:t>
      </w:r>
      <w:proofErr w:type="spellStart"/>
      <w:r w:rsidRPr="00D80E0E">
        <w:t>Boisséson</w:t>
      </w:r>
      <w:proofErr w:type="spellEnd"/>
    </w:p>
    <w:p w:rsidR="001D758F" w:rsidRPr="00D80E0E" w:rsidRDefault="001D758F" w:rsidP="001D758F">
      <w:pPr>
        <w:pStyle w:val="Paragraphedeliste"/>
        <w:numPr>
          <w:ilvl w:val="0"/>
          <w:numId w:val="12"/>
        </w:numPr>
        <w:jc w:val="both"/>
      </w:pPr>
      <w:r w:rsidRPr="00D80E0E">
        <w:t>Route de Lasalle</w:t>
      </w:r>
    </w:p>
    <w:p w:rsidR="001D758F" w:rsidRPr="00D80E0E" w:rsidRDefault="001D758F" w:rsidP="001D758F">
      <w:pPr>
        <w:pStyle w:val="Paragraphedeliste"/>
        <w:numPr>
          <w:ilvl w:val="0"/>
          <w:numId w:val="12"/>
        </w:numPr>
        <w:jc w:val="both"/>
      </w:pPr>
      <w:r w:rsidRPr="00D80E0E">
        <w:t>Chemin du Martinet</w:t>
      </w:r>
    </w:p>
    <w:p w:rsidR="001D758F" w:rsidRPr="00D80E0E" w:rsidRDefault="001D758F" w:rsidP="001D758F">
      <w:pPr>
        <w:pStyle w:val="Paragraphedeliste"/>
        <w:numPr>
          <w:ilvl w:val="0"/>
          <w:numId w:val="12"/>
        </w:numPr>
        <w:jc w:val="both"/>
      </w:pPr>
      <w:r w:rsidRPr="00D80E0E">
        <w:t>Chemin du Château</w:t>
      </w:r>
    </w:p>
    <w:p w:rsidR="001D758F" w:rsidRPr="00D80E0E" w:rsidRDefault="001D758F" w:rsidP="001D758F">
      <w:pPr>
        <w:pStyle w:val="Paragraphedeliste"/>
        <w:numPr>
          <w:ilvl w:val="0"/>
          <w:numId w:val="12"/>
        </w:numPr>
        <w:jc w:val="both"/>
      </w:pPr>
      <w:r w:rsidRPr="00D80E0E">
        <w:t>Chemin du Temple</w:t>
      </w:r>
    </w:p>
    <w:p w:rsidR="001D758F" w:rsidRPr="00D80E0E" w:rsidRDefault="001D758F" w:rsidP="001D758F">
      <w:pPr>
        <w:pStyle w:val="Paragraphedeliste"/>
        <w:numPr>
          <w:ilvl w:val="0"/>
          <w:numId w:val="12"/>
        </w:numPr>
        <w:jc w:val="both"/>
      </w:pPr>
      <w:r w:rsidRPr="00D80E0E">
        <w:t>Calade de la Source</w:t>
      </w:r>
    </w:p>
    <w:p w:rsidR="001D758F" w:rsidRPr="00D80E0E" w:rsidRDefault="001D758F" w:rsidP="001D758F">
      <w:pPr>
        <w:pStyle w:val="Paragraphedeliste"/>
        <w:numPr>
          <w:ilvl w:val="0"/>
          <w:numId w:val="12"/>
        </w:numPr>
        <w:jc w:val="both"/>
      </w:pPr>
      <w:r w:rsidRPr="00D80E0E">
        <w:t>Calade du Porche</w:t>
      </w:r>
    </w:p>
    <w:p w:rsidR="001D758F" w:rsidRPr="00D80E0E" w:rsidRDefault="001D758F" w:rsidP="001D758F">
      <w:pPr>
        <w:pStyle w:val="Paragraphedeliste"/>
        <w:numPr>
          <w:ilvl w:val="0"/>
          <w:numId w:val="12"/>
        </w:numPr>
        <w:jc w:val="both"/>
      </w:pPr>
      <w:r w:rsidRPr="00D80E0E">
        <w:t>Chemin des Écoles</w:t>
      </w:r>
    </w:p>
    <w:p w:rsidR="001D758F" w:rsidRPr="00D80E0E" w:rsidRDefault="001D758F" w:rsidP="001D758F">
      <w:pPr>
        <w:pStyle w:val="Paragraphedeliste"/>
        <w:numPr>
          <w:ilvl w:val="0"/>
          <w:numId w:val="12"/>
        </w:numPr>
        <w:jc w:val="both"/>
      </w:pPr>
      <w:r w:rsidRPr="00D80E0E">
        <w:t>Chemin du Puech</w:t>
      </w:r>
    </w:p>
    <w:p w:rsidR="001D758F" w:rsidRPr="00D80E0E" w:rsidRDefault="001D758F" w:rsidP="001D758F">
      <w:pPr>
        <w:pStyle w:val="Paragraphedeliste"/>
        <w:numPr>
          <w:ilvl w:val="0"/>
          <w:numId w:val="12"/>
        </w:numPr>
        <w:jc w:val="both"/>
      </w:pPr>
      <w:r w:rsidRPr="00D80E0E">
        <w:t xml:space="preserve">Chemin des </w:t>
      </w:r>
      <w:proofErr w:type="spellStart"/>
      <w:r w:rsidRPr="00D80E0E">
        <w:t>Currières</w:t>
      </w:r>
      <w:proofErr w:type="spellEnd"/>
      <w:r w:rsidRPr="00D80E0E">
        <w:t xml:space="preserve"> Hautes</w:t>
      </w:r>
    </w:p>
    <w:p w:rsidR="001D758F" w:rsidRPr="00D80E0E" w:rsidRDefault="001D758F" w:rsidP="001D758F">
      <w:pPr>
        <w:pStyle w:val="Paragraphedeliste"/>
        <w:numPr>
          <w:ilvl w:val="0"/>
          <w:numId w:val="12"/>
        </w:numPr>
        <w:jc w:val="both"/>
      </w:pPr>
      <w:r w:rsidRPr="00D80E0E">
        <w:t>Chemin du Château de Malérargues</w:t>
      </w:r>
    </w:p>
    <w:p w:rsidR="001D758F" w:rsidRPr="00D80E0E" w:rsidRDefault="001D758F" w:rsidP="001D758F">
      <w:pPr>
        <w:pStyle w:val="Paragraphedeliste"/>
        <w:numPr>
          <w:ilvl w:val="0"/>
          <w:numId w:val="12"/>
        </w:numPr>
        <w:jc w:val="both"/>
      </w:pPr>
      <w:r w:rsidRPr="00D80E0E">
        <w:t>Chemin des Roses</w:t>
      </w:r>
    </w:p>
    <w:p w:rsidR="001D758F" w:rsidRPr="00D80E0E" w:rsidRDefault="001D758F" w:rsidP="001D758F">
      <w:pPr>
        <w:pStyle w:val="Paragraphedeliste"/>
        <w:numPr>
          <w:ilvl w:val="0"/>
          <w:numId w:val="12"/>
        </w:numPr>
        <w:jc w:val="both"/>
      </w:pPr>
      <w:r w:rsidRPr="00D80E0E">
        <w:t>Impasse des Rosiers</w:t>
      </w:r>
    </w:p>
    <w:p w:rsidR="001D758F" w:rsidRPr="00D80E0E" w:rsidRDefault="001D758F" w:rsidP="001D758F">
      <w:pPr>
        <w:pStyle w:val="Paragraphedeliste"/>
        <w:numPr>
          <w:ilvl w:val="0"/>
          <w:numId w:val="12"/>
        </w:numPr>
        <w:jc w:val="both"/>
      </w:pPr>
      <w:r w:rsidRPr="00D80E0E">
        <w:t>Impasse des Roses</w:t>
      </w:r>
    </w:p>
    <w:p w:rsidR="001D758F" w:rsidRPr="00D80E0E" w:rsidRDefault="001D758F" w:rsidP="001D758F">
      <w:pPr>
        <w:pStyle w:val="Paragraphedeliste"/>
        <w:numPr>
          <w:ilvl w:val="0"/>
          <w:numId w:val="12"/>
        </w:numPr>
        <w:jc w:val="both"/>
      </w:pPr>
      <w:r w:rsidRPr="00D80E0E">
        <w:t xml:space="preserve">Chemin du </w:t>
      </w:r>
      <w:proofErr w:type="spellStart"/>
      <w:r w:rsidRPr="00D80E0E">
        <w:t>Boulidou</w:t>
      </w:r>
      <w:proofErr w:type="spellEnd"/>
    </w:p>
    <w:p w:rsidR="001D758F" w:rsidRPr="00D80E0E" w:rsidRDefault="001D758F" w:rsidP="001D758F">
      <w:pPr>
        <w:pStyle w:val="Paragraphedeliste"/>
        <w:numPr>
          <w:ilvl w:val="0"/>
          <w:numId w:val="12"/>
        </w:numPr>
        <w:jc w:val="both"/>
      </w:pPr>
      <w:r w:rsidRPr="00D80E0E">
        <w:t xml:space="preserve">Impasse du </w:t>
      </w:r>
      <w:proofErr w:type="spellStart"/>
      <w:r w:rsidRPr="00D80E0E">
        <w:t>Boulidou</w:t>
      </w:r>
      <w:proofErr w:type="spellEnd"/>
    </w:p>
    <w:p w:rsidR="001D758F" w:rsidRPr="00D80E0E" w:rsidRDefault="001D758F" w:rsidP="001D758F">
      <w:pPr>
        <w:pStyle w:val="Paragraphedeliste"/>
        <w:numPr>
          <w:ilvl w:val="0"/>
          <w:numId w:val="12"/>
        </w:numPr>
        <w:jc w:val="both"/>
      </w:pPr>
      <w:r w:rsidRPr="00D80E0E">
        <w:t>Chemin Dominique</w:t>
      </w:r>
    </w:p>
    <w:p w:rsidR="001D758F" w:rsidRPr="00D80E0E" w:rsidRDefault="001D758F" w:rsidP="001D758F">
      <w:pPr>
        <w:pStyle w:val="Paragraphedeliste"/>
        <w:numPr>
          <w:ilvl w:val="0"/>
          <w:numId w:val="12"/>
        </w:numPr>
        <w:jc w:val="both"/>
      </w:pPr>
      <w:r w:rsidRPr="00D80E0E">
        <w:t>Impasse Dominique</w:t>
      </w:r>
    </w:p>
    <w:p w:rsidR="001D758F" w:rsidRPr="00D80E0E" w:rsidRDefault="001D758F" w:rsidP="001D758F">
      <w:pPr>
        <w:pStyle w:val="Paragraphedeliste"/>
        <w:numPr>
          <w:ilvl w:val="0"/>
          <w:numId w:val="12"/>
        </w:numPr>
        <w:jc w:val="both"/>
      </w:pPr>
      <w:r w:rsidRPr="00D80E0E">
        <w:t>Chemin du Mazelet</w:t>
      </w:r>
    </w:p>
    <w:p w:rsidR="001D758F" w:rsidRPr="00D80E0E" w:rsidRDefault="001D758F" w:rsidP="001D758F">
      <w:pPr>
        <w:pStyle w:val="Paragraphedeliste"/>
        <w:numPr>
          <w:ilvl w:val="0"/>
          <w:numId w:val="12"/>
        </w:numPr>
        <w:jc w:val="both"/>
      </w:pPr>
      <w:r w:rsidRPr="00D80E0E">
        <w:t>Chemin de Rouvière</w:t>
      </w:r>
    </w:p>
    <w:p w:rsidR="001D758F" w:rsidRPr="00D80E0E" w:rsidRDefault="001D758F" w:rsidP="001D758F">
      <w:pPr>
        <w:pStyle w:val="Paragraphedeliste"/>
        <w:numPr>
          <w:ilvl w:val="0"/>
          <w:numId w:val="12"/>
        </w:numPr>
        <w:jc w:val="both"/>
      </w:pPr>
      <w:r w:rsidRPr="00D80E0E">
        <w:t>Impasse de Rouvière</w:t>
      </w:r>
    </w:p>
    <w:p w:rsidR="001D758F" w:rsidRPr="00D80E0E" w:rsidRDefault="001D758F" w:rsidP="001D758F">
      <w:pPr>
        <w:pStyle w:val="Paragraphedeliste"/>
        <w:numPr>
          <w:ilvl w:val="0"/>
          <w:numId w:val="12"/>
        </w:numPr>
        <w:jc w:val="both"/>
      </w:pPr>
      <w:r w:rsidRPr="00D80E0E">
        <w:t>Impasse de la Tranquillité</w:t>
      </w:r>
    </w:p>
    <w:p w:rsidR="001D758F" w:rsidRPr="00D80E0E" w:rsidRDefault="001D758F" w:rsidP="001D758F">
      <w:pPr>
        <w:pStyle w:val="Paragraphedeliste"/>
        <w:numPr>
          <w:ilvl w:val="0"/>
          <w:numId w:val="12"/>
        </w:numPr>
        <w:jc w:val="both"/>
      </w:pPr>
      <w:r w:rsidRPr="00D80E0E">
        <w:t>Impasse de La Plaine de Prades</w:t>
      </w:r>
    </w:p>
    <w:p w:rsidR="001D758F" w:rsidRPr="00D80E0E" w:rsidRDefault="001D758F" w:rsidP="001D758F">
      <w:pPr>
        <w:pStyle w:val="Paragraphedeliste"/>
        <w:numPr>
          <w:ilvl w:val="0"/>
          <w:numId w:val="12"/>
        </w:numPr>
        <w:jc w:val="both"/>
      </w:pPr>
      <w:r w:rsidRPr="00D80E0E">
        <w:t>Chemin de Prades</w:t>
      </w:r>
    </w:p>
    <w:p w:rsidR="001D758F" w:rsidRPr="00D80E0E" w:rsidRDefault="001D758F" w:rsidP="001D758F">
      <w:pPr>
        <w:pStyle w:val="Paragraphedeliste"/>
        <w:numPr>
          <w:ilvl w:val="0"/>
          <w:numId w:val="12"/>
        </w:numPr>
        <w:jc w:val="both"/>
      </w:pPr>
      <w:r w:rsidRPr="00D80E0E">
        <w:t>Impasse de La Fiourne</w:t>
      </w:r>
    </w:p>
    <w:p w:rsidR="001D758F" w:rsidRPr="00D80E0E" w:rsidRDefault="001D758F" w:rsidP="001D758F">
      <w:pPr>
        <w:pStyle w:val="Paragraphedeliste"/>
        <w:numPr>
          <w:ilvl w:val="0"/>
          <w:numId w:val="12"/>
        </w:numPr>
        <w:jc w:val="both"/>
      </w:pPr>
      <w:r w:rsidRPr="00D80E0E">
        <w:t>Impasse de La Palmeraie</w:t>
      </w:r>
    </w:p>
    <w:p w:rsidR="001D758F" w:rsidRPr="00D80E0E" w:rsidRDefault="001D758F" w:rsidP="001D758F">
      <w:pPr>
        <w:pStyle w:val="Paragraphedeliste"/>
        <w:numPr>
          <w:ilvl w:val="0"/>
          <w:numId w:val="12"/>
        </w:numPr>
        <w:jc w:val="both"/>
      </w:pPr>
      <w:r w:rsidRPr="00D80E0E">
        <w:lastRenderedPageBreak/>
        <w:t>Route de Vabres</w:t>
      </w:r>
    </w:p>
    <w:p w:rsidR="001D758F" w:rsidRPr="00D80E0E" w:rsidRDefault="001D758F" w:rsidP="001D758F">
      <w:pPr>
        <w:pStyle w:val="Paragraphedeliste"/>
        <w:numPr>
          <w:ilvl w:val="0"/>
          <w:numId w:val="12"/>
        </w:numPr>
        <w:jc w:val="both"/>
      </w:pPr>
      <w:r w:rsidRPr="00D80E0E">
        <w:t>Chemin du Serre</w:t>
      </w:r>
    </w:p>
    <w:p w:rsidR="001D758F" w:rsidRPr="00D80E0E" w:rsidRDefault="001D758F" w:rsidP="001D758F">
      <w:pPr>
        <w:pStyle w:val="Paragraphedeliste"/>
        <w:numPr>
          <w:ilvl w:val="0"/>
          <w:numId w:val="12"/>
        </w:numPr>
        <w:jc w:val="both"/>
      </w:pPr>
      <w:r w:rsidRPr="00D80E0E">
        <w:t xml:space="preserve">Chemin du </w:t>
      </w:r>
      <w:proofErr w:type="spellStart"/>
      <w:r w:rsidRPr="00D80E0E">
        <w:t>Reyla</w:t>
      </w:r>
      <w:proofErr w:type="spellEnd"/>
    </w:p>
    <w:p w:rsidR="001D758F" w:rsidRPr="00D80E0E" w:rsidRDefault="001D758F" w:rsidP="001D758F">
      <w:pPr>
        <w:pStyle w:val="Paragraphedeliste"/>
        <w:numPr>
          <w:ilvl w:val="0"/>
          <w:numId w:val="12"/>
        </w:numPr>
        <w:jc w:val="both"/>
      </w:pPr>
      <w:r w:rsidRPr="00D80E0E">
        <w:t xml:space="preserve">Chemin de </w:t>
      </w:r>
      <w:proofErr w:type="spellStart"/>
      <w:r w:rsidRPr="00D80E0E">
        <w:t>Monservier</w:t>
      </w:r>
      <w:proofErr w:type="spellEnd"/>
    </w:p>
    <w:p w:rsidR="001D758F" w:rsidRPr="00D80E0E" w:rsidRDefault="001D758F" w:rsidP="001D758F">
      <w:pPr>
        <w:pStyle w:val="Paragraphedeliste"/>
        <w:numPr>
          <w:ilvl w:val="0"/>
          <w:numId w:val="12"/>
        </w:numPr>
        <w:jc w:val="both"/>
      </w:pPr>
      <w:r w:rsidRPr="00D80E0E">
        <w:t>Chemin de la Draille</w:t>
      </w:r>
    </w:p>
    <w:p w:rsidR="003A04DE" w:rsidRPr="00D80E0E" w:rsidRDefault="001D758F" w:rsidP="001D758F">
      <w:pPr>
        <w:pStyle w:val="Paragraphedeliste"/>
        <w:numPr>
          <w:ilvl w:val="0"/>
          <w:numId w:val="12"/>
        </w:numPr>
        <w:pBdr>
          <w:bottom w:val="single" w:sz="4" w:space="1" w:color="auto"/>
        </w:pBdr>
        <w:overflowPunct w:val="0"/>
        <w:autoSpaceDE w:val="0"/>
        <w:autoSpaceDN w:val="0"/>
        <w:adjustRightInd w:val="0"/>
        <w:jc w:val="both"/>
        <w:textAlignment w:val="baseline"/>
      </w:pPr>
      <w:r w:rsidRPr="00D80E0E">
        <w:t>Rue des Arnauds</w:t>
      </w:r>
      <w:r w:rsidR="003A04DE" w:rsidRPr="00D80E0E">
        <w:t>.</w:t>
      </w:r>
    </w:p>
    <w:p w:rsidR="001D758F" w:rsidRPr="00D80E0E" w:rsidRDefault="001D758F" w:rsidP="001D758F">
      <w:pPr>
        <w:jc w:val="both"/>
        <w:rPr>
          <w:rStyle w:val="Accentuation"/>
          <w:b/>
          <w:u w:val="single"/>
        </w:rPr>
      </w:pPr>
      <w:r w:rsidRPr="00D80E0E">
        <w:rPr>
          <w:rStyle w:val="Accentuation"/>
          <w:b/>
          <w:u w:val="single"/>
        </w:rPr>
        <w:t>04/2020 :</w:t>
      </w:r>
      <w:r w:rsidRPr="00D80E0E">
        <w:rPr>
          <w:b/>
        </w:rPr>
        <w:t xml:space="preserve"> </w:t>
      </w:r>
      <w:r w:rsidRPr="00D80E0E">
        <w:rPr>
          <w:b/>
          <w:bCs/>
          <w:iCs/>
        </w:rPr>
        <w:t>Convention d’occupation du domaine public </w:t>
      </w:r>
      <w:r w:rsidRPr="00D80E0E">
        <w:rPr>
          <w:b/>
          <w:bCs/>
        </w:rPr>
        <w:t xml:space="preserve"> </w:t>
      </w:r>
    </w:p>
    <w:p w:rsidR="00A577CB" w:rsidRDefault="00A577CB" w:rsidP="00A577CB">
      <w:pPr>
        <w:pStyle w:val="Default"/>
        <w:rPr>
          <w:b/>
        </w:rPr>
      </w:pPr>
      <w:r w:rsidRPr="007E6A9F">
        <w:rPr>
          <w:b/>
          <w:sz w:val="23"/>
          <w:szCs w:val="23"/>
        </w:rPr>
        <w:t>Monsieur le Maire informe</w:t>
      </w:r>
      <w:r>
        <w:rPr>
          <w:sz w:val="23"/>
          <w:szCs w:val="23"/>
        </w:rPr>
        <w:t xml:space="preserve"> les membres du conseil qu’u</w:t>
      </w:r>
      <w:r>
        <w:t>ne agricultrice demande à pouvoir faire paitre ses bêtes sur les parcelles B 1854 et 1860 à Prades</w:t>
      </w:r>
      <w:r w:rsidRPr="001D758F">
        <w:rPr>
          <w:b/>
        </w:rPr>
        <w:t>.</w:t>
      </w:r>
    </w:p>
    <w:p w:rsidR="00A577CB" w:rsidRDefault="00A577CB" w:rsidP="00A577CB">
      <w:pPr>
        <w:pStyle w:val="Default"/>
      </w:pPr>
      <w:r w:rsidRPr="00E005ED">
        <w:t>Ces parcelles</w:t>
      </w:r>
      <w:r>
        <w:t xml:space="preserve"> sont devenues propriété de la commune suite au glissement de terrain de Prades et à la procédure préfectorale qui les lui a confiées.</w:t>
      </w:r>
    </w:p>
    <w:p w:rsidR="00A577CB" w:rsidRDefault="00A577CB" w:rsidP="00A577CB">
      <w:pPr>
        <w:pStyle w:val="Default"/>
      </w:pPr>
      <w:r>
        <w:t>Elles ne disposent d’aucune construction et nécessitent un entretien régulier.</w:t>
      </w:r>
    </w:p>
    <w:p w:rsidR="00A577CB" w:rsidRDefault="00A577CB" w:rsidP="00A577CB">
      <w:pPr>
        <w:pStyle w:val="Default"/>
      </w:pPr>
      <w:r>
        <w:t>La présence périodique de bêtes pour pâturer permettrait de maintenir l’état de propreté de ces terrains sans avoir recours aux services techniques.</w:t>
      </w:r>
    </w:p>
    <w:p w:rsidR="00A577CB" w:rsidRDefault="00A577CB" w:rsidP="00A577CB">
      <w:pPr>
        <w:pStyle w:val="CorpsdetexteMsoNormal"/>
        <w:spacing w:after="0"/>
        <w:jc w:val="both"/>
        <w:rPr>
          <w:rFonts w:ascii="Times New Roman" w:hAnsi="Times New Roman" w:cs="Times New Roman"/>
          <w:b/>
        </w:rPr>
      </w:pPr>
      <w:r>
        <w:rPr>
          <w:rFonts w:ascii="Times New Roman" w:hAnsi="Times New Roman" w:cs="Times New Roman"/>
          <w:b/>
        </w:rPr>
        <w:t>Après en avoir délibéré</w:t>
      </w:r>
      <w:r w:rsidRPr="00EB3C13">
        <w:rPr>
          <w:rFonts w:ascii="Times New Roman" w:hAnsi="Times New Roman" w:cs="Times New Roman"/>
          <w:b/>
        </w:rPr>
        <w:t xml:space="preserve">, le Conseil Municipal, </w:t>
      </w:r>
      <w:r>
        <w:rPr>
          <w:rFonts w:ascii="Times New Roman" w:hAnsi="Times New Roman" w:cs="Times New Roman"/>
          <w:b/>
        </w:rPr>
        <w:t>à l’unanimité,</w:t>
      </w:r>
      <w:r>
        <w:rPr>
          <w:rFonts w:ascii="Times New Roman" w:hAnsi="Times New Roman" w:cs="Times New Roman"/>
        </w:rPr>
        <w:t xml:space="preserve"> </w:t>
      </w:r>
      <w:r w:rsidRPr="008F012A">
        <w:rPr>
          <w:rFonts w:ascii="Times New Roman" w:hAnsi="Times New Roman" w:cs="Times New Roman"/>
          <w:b/>
        </w:rPr>
        <w:t>décid</w:t>
      </w:r>
      <w:r>
        <w:rPr>
          <w:rFonts w:ascii="Times New Roman" w:hAnsi="Times New Roman" w:cs="Times New Roman"/>
          <w:b/>
        </w:rPr>
        <w:t xml:space="preserve">e : </w:t>
      </w:r>
    </w:p>
    <w:p w:rsidR="00A577CB" w:rsidRPr="003A04DE" w:rsidRDefault="00A577CB" w:rsidP="00A577CB">
      <w:pPr>
        <w:pStyle w:val="CorpsdetexteMsoNormal"/>
        <w:spacing w:after="0"/>
        <w:jc w:val="both"/>
        <w:rPr>
          <w:rFonts w:hint="eastAsia"/>
          <w:b/>
        </w:rPr>
      </w:pPr>
      <w:r w:rsidRPr="003A04DE">
        <w:rPr>
          <w:rFonts w:ascii="Times New Roman" w:hAnsi="Times New Roman" w:cs="Times New Roman"/>
        </w:rPr>
        <w:t xml:space="preserve">D’approuver le projet </w:t>
      </w:r>
      <w:r>
        <w:rPr>
          <w:rFonts w:ascii="Times New Roman" w:hAnsi="Times New Roman" w:cs="Times New Roman"/>
        </w:rPr>
        <w:t>de convention d’occupation du domaine du domaine communal</w:t>
      </w:r>
      <w:r w:rsidRPr="003A04DE">
        <w:rPr>
          <w:rFonts w:ascii="Times New Roman" w:hAnsi="Times New Roman" w:cs="Times New Roman"/>
        </w:rPr>
        <w:t>,</w:t>
      </w:r>
    </w:p>
    <w:p w:rsidR="00187E03" w:rsidRPr="003A04DE" w:rsidRDefault="00A577CB" w:rsidP="00A577CB">
      <w:pPr>
        <w:pStyle w:val="CorpsdetexteMsoNormal"/>
        <w:pBdr>
          <w:bottom w:val="single" w:sz="4" w:space="1" w:color="auto"/>
        </w:pBdr>
        <w:overflowPunct w:val="0"/>
        <w:autoSpaceDE w:val="0"/>
        <w:adjustRightInd w:val="0"/>
        <w:spacing w:after="0"/>
        <w:jc w:val="both"/>
        <w:rPr>
          <w:rFonts w:hint="eastAsia"/>
          <w:b/>
          <w:bCs/>
          <w:u w:val="single"/>
        </w:rPr>
      </w:pPr>
      <w:r w:rsidRPr="006628B5">
        <w:rPr>
          <w:rFonts w:ascii="Times New Roman" w:hAnsi="Times New Roman" w:cs="Times New Roman"/>
        </w:rPr>
        <w:t>D’autoriser le maire à signer tout document affairant à ce</w:t>
      </w:r>
      <w:r>
        <w:rPr>
          <w:rFonts w:ascii="Times New Roman" w:hAnsi="Times New Roman" w:cs="Times New Roman"/>
        </w:rPr>
        <w:t xml:space="preserve"> projet</w:t>
      </w:r>
      <w:r w:rsidR="003A04DE" w:rsidRPr="006628B5">
        <w:rPr>
          <w:rFonts w:ascii="Times New Roman" w:hAnsi="Times New Roman" w:cs="Times New Roman"/>
        </w:rPr>
        <w:t>.</w:t>
      </w:r>
      <w:r w:rsidR="00187E03" w:rsidRPr="003A04DE">
        <w:rPr>
          <w:rStyle w:val="Accentuation"/>
          <w:i w:val="0"/>
        </w:rPr>
        <w:t xml:space="preserve"> </w:t>
      </w:r>
    </w:p>
    <w:p w:rsidR="001D758F" w:rsidRDefault="001D758F" w:rsidP="006649CD">
      <w:pPr>
        <w:pBdr>
          <w:top w:val="single" w:sz="4" w:space="1" w:color="auto"/>
        </w:pBdr>
        <w:tabs>
          <w:tab w:val="left" w:pos="6300"/>
          <w:tab w:val="left" w:pos="7155"/>
        </w:tabs>
      </w:pPr>
    </w:p>
    <w:p w:rsidR="006649CD" w:rsidRPr="00192189" w:rsidRDefault="006649CD" w:rsidP="006649CD">
      <w:pPr>
        <w:pBdr>
          <w:top w:val="single" w:sz="4" w:space="1" w:color="auto"/>
        </w:pBdr>
        <w:tabs>
          <w:tab w:val="left" w:pos="6300"/>
          <w:tab w:val="left" w:pos="7155"/>
        </w:tabs>
      </w:pPr>
      <w:r w:rsidRPr="00192189">
        <w:t>La séance est levée à : 2</w:t>
      </w:r>
      <w:r w:rsidR="005D5645">
        <w:t>1</w:t>
      </w:r>
      <w:r w:rsidRPr="00192189">
        <w:t>h</w:t>
      </w:r>
      <w:r w:rsidR="003A04DE">
        <w:t>3</w:t>
      </w:r>
      <w:r w:rsidR="001D758F">
        <w:t>0</w:t>
      </w:r>
      <w:r w:rsidRPr="00192189">
        <w:t xml:space="preserve"> </w:t>
      </w:r>
      <w:r w:rsidRPr="00192189">
        <w:tab/>
      </w:r>
      <w:r w:rsidRPr="00192189">
        <w:rPr>
          <w:u w:val="single"/>
        </w:rPr>
        <w:t xml:space="preserve">Le Maire, ANDRE Lionel </w:t>
      </w:r>
    </w:p>
    <w:p w:rsidR="006649CD" w:rsidRDefault="006649CD" w:rsidP="006649CD"/>
    <w:p w:rsidR="00587840" w:rsidRDefault="00587840" w:rsidP="006649CD"/>
    <w:sectPr w:rsidR="00587840" w:rsidSect="003A04DE">
      <w:pgSz w:w="11906" w:h="16838"/>
      <w:pgMar w:top="426" w:right="566" w:bottom="28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9B4" w:rsidRDefault="00C549B4" w:rsidP="009249AB">
      <w:r>
        <w:separator/>
      </w:r>
    </w:p>
  </w:endnote>
  <w:endnote w:type="continuationSeparator" w:id="0">
    <w:p w:rsidR="00C549B4" w:rsidRDefault="00C549B4" w:rsidP="009249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9B4" w:rsidRDefault="00C549B4" w:rsidP="009249AB">
      <w:r>
        <w:separator/>
      </w:r>
    </w:p>
  </w:footnote>
  <w:footnote w:type="continuationSeparator" w:id="0">
    <w:p w:rsidR="00C549B4" w:rsidRDefault="00C549B4" w:rsidP="009249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1">
    <w:nsid w:val="0926313C"/>
    <w:multiLevelType w:val="hybridMultilevel"/>
    <w:tmpl w:val="ACDABE06"/>
    <w:lvl w:ilvl="0" w:tplc="21285B8E">
      <w:numFmt w:val="bullet"/>
      <w:lvlText w:val="-"/>
      <w:lvlJc w:val="left"/>
      <w:pPr>
        <w:ind w:left="432" w:hanging="360"/>
      </w:pPr>
      <w:rPr>
        <w:rFonts w:ascii="Times New Roman" w:eastAsia="Times New Roman" w:hAnsi="Times New Roman" w:cs="Times New Roman" w:hint="default"/>
        <w:b/>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2">
    <w:nsid w:val="162B1F8A"/>
    <w:multiLevelType w:val="hybridMultilevel"/>
    <w:tmpl w:val="5DCA80A4"/>
    <w:lvl w:ilvl="0" w:tplc="B6CAF32E">
      <w:start w:val="2017"/>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592C6B"/>
    <w:multiLevelType w:val="hybridMultilevel"/>
    <w:tmpl w:val="AB9E591A"/>
    <w:lvl w:ilvl="0" w:tplc="B6CAF32E">
      <w:start w:val="2017"/>
      <w:numFmt w:val="bullet"/>
      <w:lvlText w:val="-"/>
      <w:lvlJc w:val="left"/>
      <w:pPr>
        <w:ind w:left="360" w:hanging="360"/>
      </w:pPr>
      <w:rPr>
        <w:rFonts w:ascii="Times New Roman" w:eastAsia="SimSu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46557B77"/>
    <w:multiLevelType w:val="hybridMultilevel"/>
    <w:tmpl w:val="CBFC1BAA"/>
    <w:lvl w:ilvl="0" w:tplc="978091A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5C073D39"/>
    <w:multiLevelType w:val="hybridMultilevel"/>
    <w:tmpl w:val="3970F3DA"/>
    <w:lvl w:ilvl="0" w:tplc="7212873A">
      <w:start w:val="201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32664E8"/>
    <w:multiLevelType w:val="hybridMultilevel"/>
    <w:tmpl w:val="BD249282"/>
    <w:lvl w:ilvl="0" w:tplc="B41C133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84746A9"/>
    <w:multiLevelType w:val="hybridMultilevel"/>
    <w:tmpl w:val="02746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A593786"/>
    <w:multiLevelType w:val="hybridMultilevel"/>
    <w:tmpl w:val="7FE63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CB70169"/>
    <w:multiLevelType w:val="hybridMultilevel"/>
    <w:tmpl w:val="8410DC7C"/>
    <w:lvl w:ilvl="0" w:tplc="B65EB1AC">
      <w:start w:val="1"/>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0">
    <w:nsid w:val="72EA5716"/>
    <w:multiLevelType w:val="hybridMultilevel"/>
    <w:tmpl w:val="8C96028C"/>
    <w:lvl w:ilvl="0" w:tplc="4C9ED4AC">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75E4020D"/>
    <w:multiLevelType w:val="hybridMultilevel"/>
    <w:tmpl w:val="318AD956"/>
    <w:lvl w:ilvl="0" w:tplc="2B5230D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A8A615D"/>
    <w:multiLevelType w:val="hybridMultilevel"/>
    <w:tmpl w:val="D546831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7DC94AB3"/>
    <w:multiLevelType w:val="hybridMultilevel"/>
    <w:tmpl w:val="FDCE4F84"/>
    <w:lvl w:ilvl="0" w:tplc="210AC6F0">
      <w:start w:val="1"/>
      <w:numFmt w:val="bullet"/>
      <w:lvlText w:val="►"/>
      <w:lvlJc w:val="left"/>
      <w:pPr>
        <w:tabs>
          <w:tab w:val="num" w:pos="1800"/>
        </w:tabs>
        <w:ind w:left="1800" w:hanging="360"/>
      </w:pPr>
      <w:rPr>
        <w:rFonts w:ascii="Times New Roman" w:hAnsi="Times New Roman" w:hint="default"/>
        <w:b/>
        <w:i w:val="0"/>
        <w:color w:val="auto"/>
        <w:sz w:val="28"/>
      </w:rPr>
    </w:lvl>
    <w:lvl w:ilvl="1" w:tplc="040C0001">
      <w:start w:val="1"/>
      <w:numFmt w:val="bullet"/>
      <w:lvlText w:val=""/>
      <w:lvlJc w:val="left"/>
      <w:pPr>
        <w:tabs>
          <w:tab w:val="num" w:pos="1620"/>
        </w:tabs>
        <w:ind w:left="1620" w:hanging="360"/>
      </w:pPr>
      <w:rPr>
        <w:rFonts w:ascii="Symbol" w:hAnsi="Symbol" w:hint="default"/>
        <w:b/>
        <w:i w:val="0"/>
        <w:color w:val="auto"/>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5"/>
  </w:num>
  <w:num w:numId="5">
    <w:abstractNumId w:val="7"/>
  </w:num>
  <w:num w:numId="6">
    <w:abstractNumId w:val="8"/>
  </w:num>
  <w:num w:numId="7">
    <w:abstractNumId w:val="13"/>
  </w:num>
  <w:num w:numId="8">
    <w:abstractNumId w:val="9"/>
  </w:num>
  <w:num w:numId="9">
    <w:abstractNumId w:val="11"/>
  </w:num>
  <w:num w:numId="10">
    <w:abstractNumId w:val="1"/>
  </w:num>
  <w:num w:numId="11">
    <w:abstractNumId w:val="2"/>
  </w:num>
  <w:num w:numId="12">
    <w:abstractNumId w:val="6"/>
  </w:num>
  <w:num w:numId="13">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E19E2"/>
    <w:rsid w:val="0000007B"/>
    <w:rsid w:val="0000098F"/>
    <w:rsid w:val="0000309D"/>
    <w:rsid w:val="00004B6E"/>
    <w:rsid w:val="00011367"/>
    <w:rsid w:val="0001619C"/>
    <w:rsid w:val="00023E99"/>
    <w:rsid w:val="0003430A"/>
    <w:rsid w:val="00041E0D"/>
    <w:rsid w:val="00043CEF"/>
    <w:rsid w:val="00046248"/>
    <w:rsid w:val="000500F0"/>
    <w:rsid w:val="000554F4"/>
    <w:rsid w:val="00055865"/>
    <w:rsid w:val="00056F24"/>
    <w:rsid w:val="00063970"/>
    <w:rsid w:val="00066ADE"/>
    <w:rsid w:val="00073493"/>
    <w:rsid w:val="00074AE0"/>
    <w:rsid w:val="0007685D"/>
    <w:rsid w:val="000805F1"/>
    <w:rsid w:val="00083636"/>
    <w:rsid w:val="0008770F"/>
    <w:rsid w:val="0009385C"/>
    <w:rsid w:val="00093F3A"/>
    <w:rsid w:val="00094F22"/>
    <w:rsid w:val="000979E5"/>
    <w:rsid w:val="000A03A7"/>
    <w:rsid w:val="000C4416"/>
    <w:rsid w:val="000C4E3D"/>
    <w:rsid w:val="000D0A10"/>
    <w:rsid w:val="000D2819"/>
    <w:rsid w:val="000E19C2"/>
    <w:rsid w:val="000E29A6"/>
    <w:rsid w:val="000E5655"/>
    <w:rsid w:val="000F0215"/>
    <w:rsid w:val="000F1659"/>
    <w:rsid w:val="000F1DE8"/>
    <w:rsid w:val="000F49B9"/>
    <w:rsid w:val="001027F6"/>
    <w:rsid w:val="001037CD"/>
    <w:rsid w:val="0010593B"/>
    <w:rsid w:val="0010752F"/>
    <w:rsid w:val="00110561"/>
    <w:rsid w:val="00110C6A"/>
    <w:rsid w:val="00113E9F"/>
    <w:rsid w:val="00114DFC"/>
    <w:rsid w:val="00121206"/>
    <w:rsid w:val="001214BA"/>
    <w:rsid w:val="0012622C"/>
    <w:rsid w:val="001265EB"/>
    <w:rsid w:val="001275B0"/>
    <w:rsid w:val="00142596"/>
    <w:rsid w:val="00144242"/>
    <w:rsid w:val="0015271B"/>
    <w:rsid w:val="0015404D"/>
    <w:rsid w:val="001548EF"/>
    <w:rsid w:val="001551C2"/>
    <w:rsid w:val="0016387F"/>
    <w:rsid w:val="00166AE6"/>
    <w:rsid w:val="00166BFB"/>
    <w:rsid w:val="00183667"/>
    <w:rsid w:val="00183D9F"/>
    <w:rsid w:val="0018568A"/>
    <w:rsid w:val="00186043"/>
    <w:rsid w:val="00187E03"/>
    <w:rsid w:val="001904E1"/>
    <w:rsid w:val="00190623"/>
    <w:rsid w:val="00192189"/>
    <w:rsid w:val="00194C20"/>
    <w:rsid w:val="001A13D7"/>
    <w:rsid w:val="001A397B"/>
    <w:rsid w:val="001A4A80"/>
    <w:rsid w:val="001A6FCA"/>
    <w:rsid w:val="001B36E4"/>
    <w:rsid w:val="001B5D38"/>
    <w:rsid w:val="001C0106"/>
    <w:rsid w:val="001D1808"/>
    <w:rsid w:val="001D326A"/>
    <w:rsid w:val="001D758F"/>
    <w:rsid w:val="001E0E63"/>
    <w:rsid w:val="001E19E2"/>
    <w:rsid w:val="001E5233"/>
    <w:rsid w:val="001F5C18"/>
    <w:rsid w:val="001F7EC7"/>
    <w:rsid w:val="0020216A"/>
    <w:rsid w:val="00213444"/>
    <w:rsid w:val="00217EB4"/>
    <w:rsid w:val="00227085"/>
    <w:rsid w:val="002312BA"/>
    <w:rsid w:val="00232BB3"/>
    <w:rsid w:val="00247874"/>
    <w:rsid w:val="002567E0"/>
    <w:rsid w:val="002623A0"/>
    <w:rsid w:val="00263CF0"/>
    <w:rsid w:val="0026797E"/>
    <w:rsid w:val="00271047"/>
    <w:rsid w:val="00275E51"/>
    <w:rsid w:val="002771A1"/>
    <w:rsid w:val="00282C96"/>
    <w:rsid w:val="00283242"/>
    <w:rsid w:val="00283F57"/>
    <w:rsid w:val="00287232"/>
    <w:rsid w:val="002876BF"/>
    <w:rsid w:val="00290223"/>
    <w:rsid w:val="002968B2"/>
    <w:rsid w:val="002A57BA"/>
    <w:rsid w:val="002B03F3"/>
    <w:rsid w:val="002B11D1"/>
    <w:rsid w:val="002B1EC7"/>
    <w:rsid w:val="002B51EF"/>
    <w:rsid w:val="002C2A88"/>
    <w:rsid w:val="002D1E7C"/>
    <w:rsid w:val="002E0976"/>
    <w:rsid w:val="002E0BA9"/>
    <w:rsid w:val="002E3363"/>
    <w:rsid w:val="002F0027"/>
    <w:rsid w:val="002F5750"/>
    <w:rsid w:val="002F6744"/>
    <w:rsid w:val="002F6E67"/>
    <w:rsid w:val="002F707F"/>
    <w:rsid w:val="00300030"/>
    <w:rsid w:val="00302AA3"/>
    <w:rsid w:val="00306600"/>
    <w:rsid w:val="003103B0"/>
    <w:rsid w:val="00313854"/>
    <w:rsid w:val="0031532B"/>
    <w:rsid w:val="00317130"/>
    <w:rsid w:val="0031752D"/>
    <w:rsid w:val="0032228D"/>
    <w:rsid w:val="00324B72"/>
    <w:rsid w:val="00327DFD"/>
    <w:rsid w:val="0033176A"/>
    <w:rsid w:val="00332BB7"/>
    <w:rsid w:val="00334E2F"/>
    <w:rsid w:val="0033527E"/>
    <w:rsid w:val="0033669B"/>
    <w:rsid w:val="00337DFD"/>
    <w:rsid w:val="00351447"/>
    <w:rsid w:val="003515E5"/>
    <w:rsid w:val="003601B6"/>
    <w:rsid w:val="003601D9"/>
    <w:rsid w:val="003645AB"/>
    <w:rsid w:val="00365671"/>
    <w:rsid w:val="00376500"/>
    <w:rsid w:val="0037756E"/>
    <w:rsid w:val="00381638"/>
    <w:rsid w:val="00382A0C"/>
    <w:rsid w:val="00383579"/>
    <w:rsid w:val="00385996"/>
    <w:rsid w:val="00391652"/>
    <w:rsid w:val="00391D36"/>
    <w:rsid w:val="00392951"/>
    <w:rsid w:val="00393421"/>
    <w:rsid w:val="003A04DE"/>
    <w:rsid w:val="003A4A49"/>
    <w:rsid w:val="003B5945"/>
    <w:rsid w:val="003B65CD"/>
    <w:rsid w:val="003C3692"/>
    <w:rsid w:val="003D153B"/>
    <w:rsid w:val="003D715B"/>
    <w:rsid w:val="003D78D4"/>
    <w:rsid w:val="003E5A21"/>
    <w:rsid w:val="003E6A64"/>
    <w:rsid w:val="003F0908"/>
    <w:rsid w:val="003F66C8"/>
    <w:rsid w:val="00403645"/>
    <w:rsid w:val="00404C78"/>
    <w:rsid w:val="00415C00"/>
    <w:rsid w:val="00423E89"/>
    <w:rsid w:val="00424340"/>
    <w:rsid w:val="00424542"/>
    <w:rsid w:val="00426728"/>
    <w:rsid w:val="00430224"/>
    <w:rsid w:val="004446D0"/>
    <w:rsid w:val="0045465C"/>
    <w:rsid w:val="004621EE"/>
    <w:rsid w:val="00476E13"/>
    <w:rsid w:val="004836E0"/>
    <w:rsid w:val="00484926"/>
    <w:rsid w:val="00485A92"/>
    <w:rsid w:val="00485B82"/>
    <w:rsid w:val="00490180"/>
    <w:rsid w:val="00490816"/>
    <w:rsid w:val="00491C8F"/>
    <w:rsid w:val="004942D8"/>
    <w:rsid w:val="00495640"/>
    <w:rsid w:val="004A4E34"/>
    <w:rsid w:val="004A4FA5"/>
    <w:rsid w:val="004B1F70"/>
    <w:rsid w:val="004B21F9"/>
    <w:rsid w:val="004B4225"/>
    <w:rsid w:val="004C5A10"/>
    <w:rsid w:val="004D32C9"/>
    <w:rsid w:val="004D56F2"/>
    <w:rsid w:val="004D5C59"/>
    <w:rsid w:val="004E65A2"/>
    <w:rsid w:val="004E7207"/>
    <w:rsid w:val="004F2DE2"/>
    <w:rsid w:val="00500060"/>
    <w:rsid w:val="00501DE6"/>
    <w:rsid w:val="005030F6"/>
    <w:rsid w:val="00506796"/>
    <w:rsid w:val="005078DF"/>
    <w:rsid w:val="00510C42"/>
    <w:rsid w:val="00515DF0"/>
    <w:rsid w:val="00530676"/>
    <w:rsid w:val="00531B00"/>
    <w:rsid w:val="00532958"/>
    <w:rsid w:val="0053411E"/>
    <w:rsid w:val="005344DC"/>
    <w:rsid w:val="00543162"/>
    <w:rsid w:val="00544F7D"/>
    <w:rsid w:val="00545381"/>
    <w:rsid w:val="005515D1"/>
    <w:rsid w:val="00552883"/>
    <w:rsid w:val="00556705"/>
    <w:rsid w:val="00571013"/>
    <w:rsid w:val="00574AA3"/>
    <w:rsid w:val="00577F9C"/>
    <w:rsid w:val="00587840"/>
    <w:rsid w:val="00587BD9"/>
    <w:rsid w:val="00587CA7"/>
    <w:rsid w:val="00590099"/>
    <w:rsid w:val="005906F8"/>
    <w:rsid w:val="005916A4"/>
    <w:rsid w:val="00591D36"/>
    <w:rsid w:val="00592913"/>
    <w:rsid w:val="00596CF1"/>
    <w:rsid w:val="00596D70"/>
    <w:rsid w:val="0059763B"/>
    <w:rsid w:val="005A133B"/>
    <w:rsid w:val="005A2D1A"/>
    <w:rsid w:val="005A3070"/>
    <w:rsid w:val="005A5B5C"/>
    <w:rsid w:val="005B337D"/>
    <w:rsid w:val="005B4BF3"/>
    <w:rsid w:val="005B6A51"/>
    <w:rsid w:val="005C12BB"/>
    <w:rsid w:val="005C574A"/>
    <w:rsid w:val="005C6CCC"/>
    <w:rsid w:val="005C7FF0"/>
    <w:rsid w:val="005D0BAF"/>
    <w:rsid w:val="005D1437"/>
    <w:rsid w:val="005D171E"/>
    <w:rsid w:val="005D5645"/>
    <w:rsid w:val="005D7132"/>
    <w:rsid w:val="005E0872"/>
    <w:rsid w:val="005E7244"/>
    <w:rsid w:val="005F6A58"/>
    <w:rsid w:val="006040FF"/>
    <w:rsid w:val="00604A5D"/>
    <w:rsid w:val="00627AC3"/>
    <w:rsid w:val="006329CC"/>
    <w:rsid w:val="006348F2"/>
    <w:rsid w:val="00637183"/>
    <w:rsid w:val="00643D9E"/>
    <w:rsid w:val="00643F02"/>
    <w:rsid w:val="006649CD"/>
    <w:rsid w:val="006725B4"/>
    <w:rsid w:val="00676CEC"/>
    <w:rsid w:val="00677B2D"/>
    <w:rsid w:val="006803A2"/>
    <w:rsid w:val="006909C2"/>
    <w:rsid w:val="006956D2"/>
    <w:rsid w:val="0069676A"/>
    <w:rsid w:val="006A1B88"/>
    <w:rsid w:val="006A3365"/>
    <w:rsid w:val="006A4846"/>
    <w:rsid w:val="006B5F26"/>
    <w:rsid w:val="006C0417"/>
    <w:rsid w:val="006C675D"/>
    <w:rsid w:val="006C67D1"/>
    <w:rsid w:val="006C6936"/>
    <w:rsid w:val="006C7467"/>
    <w:rsid w:val="006C79BC"/>
    <w:rsid w:val="006D0AEB"/>
    <w:rsid w:val="006D122A"/>
    <w:rsid w:val="006D24C3"/>
    <w:rsid w:val="006D3D6E"/>
    <w:rsid w:val="006D705A"/>
    <w:rsid w:val="006E5680"/>
    <w:rsid w:val="006F47EA"/>
    <w:rsid w:val="006F5FE8"/>
    <w:rsid w:val="007004DF"/>
    <w:rsid w:val="007005D3"/>
    <w:rsid w:val="007101BB"/>
    <w:rsid w:val="007118DA"/>
    <w:rsid w:val="00713061"/>
    <w:rsid w:val="00722FFB"/>
    <w:rsid w:val="007244B5"/>
    <w:rsid w:val="007363CF"/>
    <w:rsid w:val="007368BE"/>
    <w:rsid w:val="00736929"/>
    <w:rsid w:val="007473E1"/>
    <w:rsid w:val="00747FED"/>
    <w:rsid w:val="00751E51"/>
    <w:rsid w:val="00751F6C"/>
    <w:rsid w:val="00756974"/>
    <w:rsid w:val="00761612"/>
    <w:rsid w:val="00762923"/>
    <w:rsid w:val="00776767"/>
    <w:rsid w:val="00785172"/>
    <w:rsid w:val="00790873"/>
    <w:rsid w:val="00791873"/>
    <w:rsid w:val="007938C5"/>
    <w:rsid w:val="00795A5E"/>
    <w:rsid w:val="007B369D"/>
    <w:rsid w:val="007C0C2F"/>
    <w:rsid w:val="007C1147"/>
    <w:rsid w:val="007C3CBD"/>
    <w:rsid w:val="007C44E8"/>
    <w:rsid w:val="007C4E2C"/>
    <w:rsid w:val="007D058A"/>
    <w:rsid w:val="007D10D5"/>
    <w:rsid w:val="007D4D90"/>
    <w:rsid w:val="007D717E"/>
    <w:rsid w:val="007D73E1"/>
    <w:rsid w:val="007E26E3"/>
    <w:rsid w:val="007E55A5"/>
    <w:rsid w:val="007E5835"/>
    <w:rsid w:val="007E7730"/>
    <w:rsid w:val="007F332C"/>
    <w:rsid w:val="007F56CD"/>
    <w:rsid w:val="0080386C"/>
    <w:rsid w:val="00810416"/>
    <w:rsid w:val="008124C5"/>
    <w:rsid w:val="0081419C"/>
    <w:rsid w:val="0082367B"/>
    <w:rsid w:val="008254A5"/>
    <w:rsid w:val="00834694"/>
    <w:rsid w:val="00836919"/>
    <w:rsid w:val="00845C8F"/>
    <w:rsid w:val="00846FE5"/>
    <w:rsid w:val="00847FEB"/>
    <w:rsid w:val="00851E6F"/>
    <w:rsid w:val="008538BE"/>
    <w:rsid w:val="008540F8"/>
    <w:rsid w:val="008553BE"/>
    <w:rsid w:val="008639A6"/>
    <w:rsid w:val="00870612"/>
    <w:rsid w:val="00876879"/>
    <w:rsid w:val="008841ED"/>
    <w:rsid w:val="0088631A"/>
    <w:rsid w:val="00897E41"/>
    <w:rsid w:val="008B672D"/>
    <w:rsid w:val="008C4708"/>
    <w:rsid w:val="008C48FC"/>
    <w:rsid w:val="008D0AB2"/>
    <w:rsid w:val="008D1E09"/>
    <w:rsid w:val="008D4174"/>
    <w:rsid w:val="008D7949"/>
    <w:rsid w:val="008E1388"/>
    <w:rsid w:val="008E18FC"/>
    <w:rsid w:val="008E42C9"/>
    <w:rsid w:val="008E67FA"/>
    <w:rsid w:val="008F14A6"/>
    <w:rsid w:val="008F3275"/>
    <w:rsid w:val="008F7DA7"/>
    <w:rsid w:val="00906694"/>
    <w:rsid w:val="009075C3"/>
    <w:rsid w:val="00920B05"/>
    <w:rsid w:val="0092133F"/>
    <w:rsid w:val="009240C2"/>
    <w:rsid w:val="009249AB"/>
    <w:rsid w:val="00932A5D"/>
    <w:rsid w:val="00933A02"/>
    <w:rsid w:val="00934942"/>
    <w:rsid w:val="00954E45"/>
    <w:rsid w:val="009572DD"/>
    <w:rsid w:val="00957FB2"/>
    <w:rsid w:val="00962147"/>
    <w:rsid w:val="00962E79"/>
    <w:rsid w:val="009650BE"/>
    <w:rsid w:val="009714AE"/>
    <w:rsid w:val="009763B8"/>
    <w:rsid w:val="00984FD3"/>
    <w:rsid w:val="009869B7"/>
    <w:rsid w:val="00991050"/>
    <w:rsid w:val="00991439"/>
    <w:rsid w:val="00995BF2"/>
    <w:rsid w:val="009A568F"/>
    <w:rsid w:val="009A6D08"/>
    <w:rsid w:val="009C0985"/>
    <w:rsid w:val="009C60AC"/>
    <w:rsid w:val="009C6256"/>
    <w:rsid w:val="009D6DB2"/>
    <w:rsid w:val="009E405B"/>
    <w:rsid w:val="009E7C83"/>
    <w:rsid w:val="009F1204"/>
    <w:rsid w:val="009F5023"/>
    <w:rsid w:val="009F5A31"/>
    <w:rsid w:val="00A03519"/>
    <w:rsid w:val="00A03E81"/>
    <w:rsid w:val="00A13315"/>
    <w:rsid w:val="00A14C9C"/>
    <w:rsid w:val="00A14E04"/>
    <w:rsid w:val="00A25439"/>
    <w:rsid w:val="00A25475"/>
    <w:rsid w:val="00A27CAA"/>
    <w:rsid w:val="00A3587F"/>
    <w:rsid w:val="00A35D0F"/>
    <w:rsid w:val="00A42734"/>
    <w:rsid w:val="00A461D4"/>
    <w:rsid w:val="00A47A13"/>
    <w:rsid w:val="00A5160E"/>
    <w:rsid w:val="00A577CB"/>
    <w:rsid w:val="00A7322B"/>
    <w:rsid w:val="00A74F70"/>
    <w:rsid w:val="00A80C7D"/>
    <w:rsid w:val="00A93121"/>
    <w:rsid w:val="00AA0C52"/>
    <w:rsid w:val="00AA282B"/>
    <w:rsid w:val="00AB3869"/>
    <w:rsid w:val="00AB5825"/>
    <w:rsid w:val="00AB6478"/>
    <w:rsid w:val="00AD1C05"/>
    <w:rsid w:val="00AD4663"/>
    <w:rsid w:val="00AE1935"/>
    <w:rsid w:val="00AE1CB2"/>
    <w:rsid w:val="00AF0118"/>
    <w:rsid w:val="00AF2D04"/>
    <w:rsid w:val="00AF5AF5"/>
    <w:rsid w:val="00B154A1"/>
    <w:rsid w:val="00B15947"/>
    <w:rsid w:val="00B20FB0"/>
    <w:rsid w:val="00B22758"/>
    <w:rsid w:val="00B235DF"/>
    <w:rsid w:val="00B24960"/>
    <w:rsid w:val="00B3295D"/>
    <w:rsid w:val="00B32A0F"/>
    <w:rsid w:val="00B3479C"/>
    <w:rsid w:val="00B41DD5"/>
    <w:rsid w:val="00B43DE6"/>
    <w:rsid w:val="00B505C9"/>
    <w:rsid w:val="00B51F92"/>
    <w:rsid w:val="00B646D5"/>
    <w:rsid w:val="00B80950"/>
    <w:rsid w:val="00B825B8"/>
    <w:rsid w:val="00B9037E"/>
    <w:rsid w:val="00B9239A"/>
    <w:rsid w:val="00B95C41"/>
    <w:rsid w:val="00B9711D"/>
    <w:rsid w:val="00BA1870"/>
    <w:rsid w:val="00BA18ED"/>
    <w:rsid w:val="00BB0BAB"/>
    <w:rsid w:val="00BB1DD6"/>
    <w:rsid w:val="00BB35B9"/>
    <w:rsid w:val="00BB7254"/>
    <w:rsid w:val="00BC24C7"/>
    <w:rsid w:val="00BC5243"/>
    <w:rsid w:val="00BC6459"/>
    <w:rsid w:val="00BD08A8"/>
    <w:rsid w:val="00BE0793"/>
    <w:rsid w:val="00BE6185"/>
    <w:rsid w:val="00BE7B6D"/>
    <w:rsid w:val="00BF0D31"/>
    <w:rsid w:val="00BF35C1"/>
    <w:rsid w:val="00BF3A26"/>
    <w:rsid w:val="00C1077E"/>
    <w:rsid w:val="00C17651"/>
    <w:rsid w:val="00C22819"/>
    <w:rsid w:val="00C30F01"/>
    <w:rsid w:val="00C31449"/>
    <w:rsid w:val="00C33115"/>
    <w:rsid w:val="00C33C3E"/>
    <w:rsid w:val="00C33E48"/>
    <w:rsid w:val="00C414E4"/>
    <w:rsid w:val="00C44415"/>
    <w:rsid w:val="00C508EF"/>
    <w:rsid w:val="00C549B4"/>
    <w:rsid w:val="00C54C52"/>
    <w:rsid w:val="00C60940"/>
    <w:rsid w:val="00C63482"/>
    <w:rsid w:val="00C67F32"/>
    <w:rsid w:val="00C7002D"/>
    <w:rsid w:val="00C70732"/>
    <w:rsid w:val="00C94543"/>
    <w:rsid w:val="00CA4724"/>
    <w:rsid w:val="00CA5590"/>
    <w:rsid w:val="00CA7D2C"/>
    <w:rsid w:val="00CB3596"/>
    <w:rsid w:val="00CB384A"/>
    <w:rsid w:val="00CB49B0"/>
    <w:rsid w:val="00CB4B31"/>
    <w:rsid w:val="00CB5909"/>
    <w:rsid w:val="00CB602D"/>
    <w:rsid w:val="00CC1AF2"/>
    <w:rsid w:val="00CC3855"/>
    <w:rsid w:val="00CC5A83"/>
    <w:rsid w:val="00CD0B82"/>
    <w:rsid w:val="00CD2555"/>
    <w:rsid w:val="00CD398C"/>
    <w:rsid w:val="00CD6D25"/>
    <w:rsid w:val="00CE6861"/>
    <w:rsid w:val="00CF281E"/>
    <w:rsid w:val="00CF29EF"/>
    <w:rsid w:val="00CF2C01"/>
    <w:rsid w:val="00D02922"/>
    <w:rsid w:val="00D07368"/>
    <w:rsid w:val="00D10CD0"/>
    <w:rsid w:val="00D220BA"/>
    <w:rsid w:val="00D24B3C"/>
    <w:rsid w:val="00D26472"/>
    <w:rsid w:val="00D30357"/>
    <w:rsid w:val="00D3142D"/>
    <w:rsid w:val="00D34ACF"/>
    <w:rsid w:val="00D35DDD"/>
    <w:rsid w:val="00D41635"/>
    <w:rsid w:val="00D44804"/>
    <w:rsid w:val="00D45A2A"/>
    <w:rsid w:val="00D47295"/>
    <w:rsid w:val="00D55A0E"/>
    <w:rsid w:val="00D56B34"/>
    <w:rsid w:val="00D63D32"/>
    <w:rsid w:val="00D648B6"/>
    <w:rsid w:val="00D71AD6"/>
    <w:rsid w:val="00D731A4"/>
    <w:rsid w:val="00D80E0E"/>
    <w:rsid w:val="00D87FC2"/>
    <w:rsid w:val="00D9068D"/>
    <w:rsid w:val="00D909AF"/>
    <w:rsid w:val="00D90F45"/>
    <w:rsid w:val="00D94EDD"/>
    <w:rsid w:val="00DA04B1"/>
    <w:rsid w:val="00DA5A18"/>
    <w:rsid w:val="00DA7299"/>
    <w:rsid w:val="00DA732D"/>
    <w:rsid w:val="00DB3863"/>
    <w:rsid w:val="00DC4B86"/>
    <w:rsid w:val="00DC5301"/>
    <w:rsid w:val="00DD7891"/>
    <w:rsid w:val="00DE2E34"/>
    <w:rsid w:val="00DE4C8C"/>
    <w:rsid w:val="00DF0B95"/>
    <w:rsid w:val="00DF7223"/>
    <w:rsid w:val="00DF76F1"/>
    <w:rsid w:val="00E00E5D"/>
    <w:rsid w:val="00E01095"/>
    <w:rsid w:val="00E12329"/>
    <w:rsid w:val="00E21E55"/>
    <w:rsid w:val="00E2236B"/>
    <w:rsid w:val="00E273BB"/>
    <w:rsid w:val="00E3398F"/>
    <w:rsid w:val="00E408C7"/>
    <w:rsid w:val="00E434C4"/>
    <w:rsid w:val="00E649AA"/>
    <w:rsid w:val="00E66C40"/>
    <w:rsid w:val="00E73474"/>
    <w:rsid w:val="00E81696"/>
    <w:rsid w:val="00E827A7"/>
    <w:rsid w:val="00E92D64"/>
    <w:rsid w:val="00E941A8"/>
    <w:rsid w:val="00E9473A"/>
    <w:rsid w:val="00EA0D25"/>
    <w:rsid w:val="00EA58BB"/>
    <w:rsid w:val="00EB35C0"/>
    <w:rsid w:val="00EB41ED"/>
    <w:rsid w:val="00EB4F91"/>
    <w:rsid w:val="00EC190D"/>
    <w:rsid w:val="00EC253A"/>
    <w:rsid w:val="00EC4286"/>
    <w:rsid w:val="00EC6737"/>
    <w:rsid w:val="00ED17DD"/>
    <w:rsid w:val="00ED4175"/>
    <w:rsid w:val="00EE13A8"/>
    <w:rsid w:val="00EE385C"/>
    <w:rsid w:val="00F01FD2"/>
    <w:rsid w:val="00F04D44"/>
    <w:rsid w:val="00F12045"/>
    <w:rsid w:val="00F158A6"/>
    <w:rsid w:val="00F205DE"/>
    <w:rsid w:val="00F22DC9"/>
    <w:rsid w:val="00F248B5"/>
    <w:rsid w:val="00F35291"/>
    <w:rsid w:val="00F43491"/>
    <w:rsid w:val="00F43624"/>
    <w:rsid w:val="00F441F5"/>
    <w:rsid w:val="00F46228"/>
    <w:rsid w:val="00F560D3"/>
    <w:rsid w:val="00F57762"/>
    <w:rsid w:val="00F64056"/>
    <w:rsid w:val="00F72DD4"/>
    <w:rsid w:val="00F74455"/>
    <w:rsid w:val="00F76E25"/>
    <w:rsid w:val="00F80C3D"/>
    <w:rsid w:val="00F810FA"/>
    <w:rsid w:val="00F8272A"/>
    <w:rsid w:val="00F848AC"/>
    <w:rsid w:val="00F84C75"/>
    <w:rsid w:val="00F91AF0"/>
    <w:rsid w:val="00F94844"/>
    <w:rsid w:val="00FA2618"/>
    <w:rsid w:val="00FA482C"/>
    <w:rsid w:val="00FB3403"/>
    <w:rsid w:val="00FB394E"/>
    <w:rsid w:val="00FB4E18"/>
    <w:rsid w:val="00FB6207"/>
    <w:rsid w:val="00FC2D0E"/>
    <w:rsid w:val="00FC4C2D"/>
    <w:rsid w:val="00FC6BDC"/>
    <w:rsid w:val="00FC72A3"/>
    <w:rsid w:val="00FC7C5A"/>
    <w:rsid w:val="00FD0843"/>
    <w:rsid w:val="00FD3C71"/>
    <w:rsid w:val="00FE0A27"/>
    <w:rsid w:val="00FE11D7"/>
    <w:rsid w:val="00FE3A33"/>
    <w:rsid w:val="00FE7473"/>
    <w:rsid w:val="00FE7930"/>
    <w:rsid w:val="00FF2B57"/>
    <w:rsid w:val="00FF55A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0940"/>
    <w:rPr>
      <w:sz w:val="24"/>
      <w:szCs w:val="24"/>
    </w:rPr>
  </w:style>
  <w:style w:type="paragraph" w:styleId="Titre1">
    <w:name w:val="heading 1"/>
    <w:basedOn w:val="Normal"/>
    <w:next w:val="Normal"/>
    <w:link w:val="Titre1Car"/>
    <w:qFormat/>
    <w:rsid w:val="0016387F"/>
    <w:pPr>
      <w:keepNext/>
      <w:jc w:val="center"/>
      <w:outlineLvl w:val="0"/>
    </w:pPr>
    <w:rPr>
      <w:b/>
      <w:smallCap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1214BA"/>
    <w:rPr>
      <w:rFonts w:ascii="Tahoma" w:hAnsi="Tahoma" w:cs="Tahoma"/>
      <w:sz w:val="16"/>
      <w:szCs w:val="16"/>
    </w:rPr>
  </w:style>
  <w:style w:type="character" w:customStyle="1" w:styleId="TextedebullesCar">
    <w:name w:val="Texte de bulles Car"/>
    <w:basedOn w:val="Policepardfaut"/>
    <w:link w:val="Textedebulles"/>
    <w:rsid w:val="001214BA"/>
    <w:rPr>
      <w:rFonts w:ascii="Tahoma" w:hAnsi="Tahoma" w:cs="Tahoma"/>
      <w:sz w:val="16"/>
      <w:szCs w:val="16"/>
    </w:rPr>
  </w:style>
  <w:style w:type="paragraph" w:customStyle="1" w:styleId="Paragraphedeliste1">
    <w:name w:val="Paragraphe de liste1"/>
    <w:basedOn w:val="Normal"/>
    <w:rsid w:val="00B32A0F"/>
    <w:pPr>
      <w:ind w:left="720"/>
      <w:contextualSpacing/>
    </w:pPr>
  </w:style>
  <w:style w:type="paragraph" w:styleId="Paragraphedeliste">
    <w:name w:val="List Paragraph"/>
    <w:basedOn w:val="Normal"/>
    <w:uiPriority w:val="99"/>
    <w:qFormat/>
    <w:rsid w:val="00AD4663"/>
    <w:pPr>
      <w:ind w:left="720"/>
      <w:contextualSpacing/>
    </w:pPr>
  </w:style>
  <w:style w:type="paragraph" w:styleId="Corpsdetexte3">
    <w:name w:val="Body Text 3"/>
    <w:basedOn w:val="Normal"/>
    <w:link w:val="Corpsdetexte3Car"/>
    <w:rsid w:val="00A461D4"/>
    <w:pPr>
      <w:tabs>
        <w:tab w:val="left" w:pos="3060"/>
        <w:tab w:val="left" w:pos="4500"/>
      </w:tabs>
      <w:jc w:val="both"/>
    </w:pPr>
  </w:style>
  <w:style w:type="character" w:customStyle="1" w:styleId="Corpsdetexte3Car">
    <w:name w:val="Corps de texte 3 Car"/>
    <w:basedOn w:val="Policepardfaut"/>
    <w:link w:val="Corpsdetexte3"/>
    <w:rsid w:val="00A461D4"/>
    <w:rPr>
      <w:sz w:val="24"/>
      <w:szCs w:val="24"/>
    </w:rPr>
  </w:style>
  <w:style w:type="table" w:styleId="Grilledutableau">
    <w:name w:val="Table Grid"/>
    <w:basedOn w:val="TableauNormal"/>
    <w:rsid w:val="00A461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link w:val="CorpsdetexteCar"/>
    <w:rsid w:val="005B4BF3"/>
    <w:pPr>
      <w:spacing w:after="120"/>
    </w:pPr>
  </w:style>
  <w:style w:type="character" w:customStyle="1" w:styleId="CorpsdetexteCar">
    <w:name w:val="Corps de texte Car"/>
    <w:basedOn w:val="Policepardfaut"/>
    <w:link w:val="Corpsdetexte"/>
    <w:rsid w:val="005B4BF3"/>
    <w:rPr>
      <w:sz w:val="24"/>
      <w:szCs w:val="24"/>
    </w:rPr>
  </w:style>
  <w:style w:type="paragraph" w:styleId="NormalWeb">
    <w:name w:val="Normal (Web)"/>
    <w:basedOn w:val="Normal"/>
    <w:uiPriority w:val="99"/>
    <w:unhideWhenUsed/>
    <w:rsid w:val="00AB6478"/>
    <w:pPr>
      <w:spacing w:before="100" w:beforeAutospacing="1" w:after="119"/>
    </w:pPr>
  </w:style>
  <w:style w:type="character" w:customStyle="1" w:styleId="Titre1Car">
    <w:name w:val="Titre 1 Car"/>
    <w:basedOn w:val="Policepardfaut"/>
    <w:link w:val="Titre1"/>
    <w:rsid w:val="0016387F"/>
    <w:rPr>
      <w:b/>
      <w:smallCaps/>
      <w:sz w:val="24"/>
      <w:szCs w:val="24"/>
    </w:rPr>
  </w:style>
  <w:style w:type="paragraph" w:customStyle="1" w:styleId="VuConsidrant">
    <w:name w:val="Vu.Considérant"/>
    <w:basedOn w:val="Normal"/>
    <w:rsid w:val="00CF2C01"/>
    <w:pPr>
      <w:spacing w:after="140"/>
      <w:jc w:val="both"/>
    </w:pPr>
    <w:rPr>
      <w:rFonts w:ascii="Arial" w:hAnsi="Arial"/>
      <w:sz w:val="20"/>
      <w:szCs w:val="20"/>
    </w:rPr>
  </w:style>
  <w:style w:type="paragraph" w:customStyle="1" w:styleId="LeMairerappellepropose">
    <w:name w:val="Le Maire rappelle/propose"/>
    <w:basedOn w:val="Normal"/>
    <w:rsid w:val="00CF2C01"/>
    <w:pPr>
      <w:spacing w:before="240" w:after="240"/>
      <w:jc w:val="both"/>
    </w:pPr>
    <w:rPr>
      <w:rFonts w:ascii="Arial" w:hAnsi="Arial"/>
      <w:b/>
      <w:sz w:val="20"/>
      <w:szCs w:val="20"/>
    </w:rPr>
  </w:style>
  <w:style w:type="paragraph" w:styleId="Retraitcorpsdetexte2">
    <w:name w:val="Body Text Indent 2"/>
    <w:basedOn w:val="Normal"/>
    <w:link w:val="Retraitcorpsdetexte2Car"/>
    <w:rsid w:val="00D44804"/>
    <w:pPr>
      <w:spacing w:after="120" w:line="480" w:lineRule="auto"/>
      <w:ind w:left="283"/>
    </w:pPr>
  </w:style>
  <w:style w:type="character" w:customStyle="1" w:styleId="Retraitcorpsdetexte2Car">
    <w:name w:val="Retrait corps de texte 2 Car"/>
    <w:basedOn w:val="Policepardfaut"/>
    <w:link w:val="Retraitcorpsdetexte2"/>
    <w:rsid w:val="00D44804"/>
    <w:rPr>
      <w:sz w:val="24"/>
      <w:szCs w:val="24"/>
    </w:rPr>
  </w:style>
  <w:style w:type="character" w:styleId="Accentuation">
    <w:name w:val="Emphasis"/>
    <w:basedOn w:val="Policepardfaut"/>
    <w:qFormat/>
    <w:rsid w:val="003E5A21"/>
    <w:rPr>
      <w:i/>
      <w:iCs/>
    </w:rPr>
  </w:style>
  <w:style w:type="paragraph" w:styleId="En-tte">
    <w:name w:val="header"/>
    <w:basedOn w:val="Normal"/>
    <w:link w:val="En-tteCar"/>
    <w:rsid w:val="009249AB"/>
    <w:pPr>
      <w:tabs>
        <w:tab w:val="center" w:pos="4536"/>
        <w:tab w:val="right" w:pos="9072"/>
      </w:tabs>
    </w:pPr>
  </w:style>
  <w:style w:type="character" w:customStyle="1" w:styleId="En-tteCar">
    <w:name w:val="En-tête Car"/>
    <w:basedOn w:val="Policepardfaut"/>
    <w:link w:val="En-tte"/>
    <w:rsid w:val="009249AB"/>
    <w:rPr>
      <w:sz w:val="24"/>
      <w:szCs w:val="24"/>
    </w:rPr>
  </w:style>
  <w:style w:type="paragraph" w:styleId="Pieddepage">
    <w:name w:val="footer"/>
    <w:basedOn w:val="Normal"/>
    <w:link w:val="PieddepageCar"/>
    <w:rsid w:val="009249AB"/>
    <w:pPr>
      <w:tabs>
        <w:tab w:val="center" w:pos="4536"/>
        <w:tab w:val="right" w:pos="9072"/>
      </w:tabs>
    </w:pPr>
  </w:style>
  <w:style w:type="character" w:customStyle="1" w:styleId="PieddepageCar">
    <w:name w:val="Pied de page Car"/>
    <w:basedOn w:val="Policepardfaut"/>
    <w:link w:val="Pieddepage"/>
    <w:rsid w:val="009249AB"/>
    <w:rPr>
      <w:sz w:val="24"/>
      <w:szCs w:val="24"/>
    </w:rPr>
  </w:style>
  <w:style w:type="paragraph" w:customStyle="1" w:styleId="M6">
    <w:name w:val="M6"/>
    <w:basedOn w:val="Normal"/>
    <w:rsid w:val="009249AB"/>
    <w:pPr>
      <w:widowControl w:val="0"/>
      <w:suppressAutoHyphens/>
      <w:spacing w:before="20"/>
      <w:ind w:left="113" w:right="57" w:firstLine="113"/>
      <w:jc w:val="both"/>
    </w:pPr>
    <w:rPr>
      <w:rFonts w:ascii="Arial" w:hAnsi="Arial" w:cs="Arial"/>
      <w:sz w:val="18"/>
      <w:szCs w:val="18"/>
      <w:lang w:eastAsia="zh-CN"/>
    </w:rPr>
  </w:style>
  <w:style w:type="character" w:styleId="lev">
    <w:name w:val="Strong"/>
    <w:basedOn w:val="Policepardfaut"/>
    <w:uiPriority w:val="22"/>
    <w:qFormat/>
    <w:rsid w:val="000500F0"/>
    <w:rPr>
      <w:b/>
      <w:bCs/>
    </w:rPr>
  </w:style>
  <w:style w:type="paragraph" w:customStyle="1" w:styleId="CorpsdetexteMsoNormal">
    <w:name w:val="Corps de texte.MsoNormal"/>
    <w:basedOn w:val="Normal"/>
    <w:rsid w:val="005B6A51"/>
    <w:pPr>
      <w:widowControl w:val="0"/>
      <w:suppressAutoHyphens/>
      <w:autoSpaceDN w:val="0"/>
      <w:spacing w:after="283"/>
      <w:textAlignment w:val="baseline"/>
    </w:pPr>
    <w:rPr>
      <w:rFonts w:ascii="Liberation Serif" w:eastAsia="SimSun" w:hAnsi="Liberation Serif" w:cs="Mangal"/>
      <w:color w:val="000000"/>
      <w:kern w:val="3"/>
      <w:lang w:eastAsia="zh-CN" w:bidi="hi-IN"/>
    </w:rPr>
  </w:style>
  <w:style w:type="character" w:styleId="Lienhypertexte">
    <w:name w:val="Hyperlink"/>
    <w:basedOn w:val="Policepardfaut"/>
    <w:uiPriority w:val="99"/>
    <w:unhideWhenUsed/>
    <w:rsid w:val="00D02922"/>
    <w:rPr>
      <w:color w:val="0000FF" w:themeColor="hyperlink"/>
      <w:u w:val="single"/>
    </w:rPr>
  </w:style>
  <w:style w:type="character" w:customStyle="1" w:styleId="st">
    <w:name w:val="st"/>
    <w:basedOn w:val="Policepardfaut"/>
    <w:rsid w:val="00CA5590"/>
  </w:style>
  <w:style w:type="paragraph" w:customStyle="1" w:styleId="toto">
    <w:name w:val="toto"/>
    <w:basedOn w:val="Normal"/>
    <w:rsid w:val="0088631A"/>
    <w:pPr>
      <w:suppressAutoHyphens/>
    </w:pPr>
    <w:rPr>
      <w:rFonts w:ascii="Liberation Serif" w:eastAsia="SimSun" w:hAnsi="Liberation Serif" w:cs="Mangal"/>
      <w:kern w:val="1"/>
      <w:lang w:eastAsia="zh-CN" w:bidi="hi-IN"/>
    </w:rPr>
  </w:style>
  <w:style w:type="paragraph" w:customStyle="1" w:styleId="Default">
    <w:name w:val="Default"/>
    <w:rsid w:val="00506796"/>
    <w:pPr>
      <w:autoSpaceDE w:val="0"/>
      <w:autoSpaceDN w:val="0"/>
      <w:adjustRightInd w:val="0"/>
    </w:pPr>
    <w:rPr>
      <w:rFonts w:eastAsiaTheme="minorHAns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810246701">
      <w:bodyDiv w:val="1"/>
      <w:marLeft w:val="0"/>
      <w:marRight w:val="0"/>
      <w:marTop w:val="0"/>
      <w:marBottom w:val="0"/>
      <w:divBdr>
        <w:top w:val="none" w:sz="0" w:space="0" w:color="auto"/>
        <w:left w:val="none" w:sz="0" w:space="0" w:color="auto"/>
        <w:bottom w:val="none" w:sz="0" w:space="0" w:color="auto"/>
        <w:right w:val="none" w:sz="0" w:space="0" w:color="auto"/>
      </w:divBdr>
      <w:divsChild>
        <w:div w:id="1889485811">
          <w:marLeft w:val="0"/>
          <w:marRight w:val="0"/>
          <w:marTop w:val="0"/>
          <w:marBottom w:val="0"/>
          <w:divBdr>
            <w:top w:val="none" w:sz="0" w:space="0" w:color="auto"/>
            <w:left w:val="none" w:sz="0" w:space="0" w:color="auto"/>
            <w:bottom w:val="none" w:sz="0" w:space="0" w:color="auto"/>
            <w:right w:val="none" w:sz="0" w:space="0" w:color="auto"/>
          </w:divBdr>
        </w:div>
        <w:div w:id="1877887772">
          <w:marLeft w:val="0"/>
          <w:marRight w:val="0"/>
          <w:marTop w:val="0"/>
          <w:marBottom w:val="0"/>
          <w:divBdr>
            <w:top w:val="none" w:sz="0" w:space="0" w:color="auto"/>
            <w:left w:val="none" w:sz="0" w:space="0" w:color="auto"/>
            <w:bottom w:val="none" w:sz="0" w:space="0" w:color="auto"/>
            <w:right w:val="none" w:sz="0" w:space="0" w:color="auto"/>
          </w:divBdr>
        </w:div>
        <w:div w:id="71197778">
          <w:marLeft w:val="0"/>
          <w:marRight w:val="0"/>
          <w:marTop w:val="0"/>
          <w:marBottom w:val="0"/>
          <w:divBdr>
            <w:top w:val="none" w:sz="0" w:space="0" w:color="auto"/>
            <w:left w:val="none" w:sz="0" w:space="0" w:color="auto"/>
            <w:bottom w:val="none" w:sz="0" w:space="0" w:color="auto"/>
            <w:right w:val="none" w:sz="0" w:space="0" w:color="auto"/>
          </w:divBdr>
        </w:div>
        <w:div w:id="1170951963">
          <w:marLeft w:val="0"/>
          <w:marRight w:val="0"/>
          <w:marTop w:val="0"/>
          <w:marBottom w:val="0"/>
          <w:divBdr>
            <w:top w:val="none" w:sz="0" w:space="0" w:color="auto"/>
            <w:left w:val="none" w:sz="0" w:space="0" w:color="auto"/>
            <w:bottom w:val="none" w:sz="0" w:space="0" w:color="auto"/>
            <w:right w:val="none" w:sz="0" w:space="0" w:color="auto"/>
          </w:divBdr>
        </w:div>
        <w:div w:id="1812559221">
          <w:marLeft w:val="0"/>
          <w:marRight w:val="0"/>
          <w:marTop w:val="0"/>
          <w:marBottom w:val="0"/>
          <w:divBdr>
            <w:top w:val="none" w:sz="0" w:space="0" w:color="auto"/>
            <w:left w:val="none" w:sz="0" w:space="0" w:color="auto"/>
            <w:bottom w:val="none" w:sz="0" w:space="0" w:color="auto"/>
            <w:right w:val="none" w:sz="0" w:space="0" w:color="auto"/>
          </w:divBdr>
        </w:div>
        <w:div w:id="578634074">
          <w:marLeft w:val="0"/>
          <w:marRight w:val="0"/>
          <w:marTop w:val="0"/>
          <w:marBottom w:val="0"/>
          <w:divBdr>
            <w:top w:val="none" w:sz="0" w:space="0" w:color="auto"/>
            <w:left w:val="none" w:sz="0" w:space="0" w:color="auto"/>
            <w:bottom w:val="none" w:sz="0" w:space="0" w:color="auto"/>
            <w:right w:val="none" w:sz="0" w:space="0" w:color="auto"/>
          </w:divBdr>
        </w:div>
        <w:div w:id="823591831">
          <w:marLeft w:val="0"/>
          <w:marRight w:val="0"/>
          <w:marTop w:val="0"/>
          <w:marBottom w:val="0"/>
          <w:divBdr>
            <w:top w:val="none" w:sz="0" w:space="0" w:color="auto"/>
            <w:left w:val="none" w:sz="0" w:space="0" w:color="auto"/>
            <w:bottom w:val="none" w:sz="0" w:space="0" w:color="auto"/>
            <w:right w:val="none" w:sz="0" w:space="0" w:color="auto"/>
          </w:divBdr>
        </w:div>
        <w:div w:id="1015495933">
          <w:marLeft w:val="0"/>
          <w:marRight w:val="0"/>
          <w:marTop w:val="0"/>
          <w:marBottom w:val="0"/>
          <w:divBdr>
            <w:top w:val="none" w:sz="0" w:space="0" w:color="auto"/>
            <w:left w:val="none" w:sz="0" w:space="0" w:color="auto"/>
            <w:bottom w:val="none" w:sz="0" w:space="0" w:color="auto"/>
            <w:right w:val="none" w:sz="0" w:space="0" w:color="auto"/>
          </w:divBdr>
        </w:div>
        <w:div w:id="1039743606">
          <w:marLeft w:val="0"/>
          <w:marRight w:val="0"/>
          <w:marTop w:val="0"/>
          <w:marBottom w:val="0"/>
          <w:divBdr>
            <w:top w:val="none" w:sz="0" w:space="0" w:color="auto"/>
            <w:left w:val="none" w:sz="0" w:space="0" w:color="auto"/>
            <w:bottom w:val="none" w:sz="0" w:space="0" w:color="auto"/>
            <w:right w:val="none" w:sz="0" w:space="0" w:color="auto"/>
          </w:divBdr>
        </w:div>
        <w:div w:id="1280530646">
          <w:marLeft w:val="0"/>
          <w:marRight w:val="0"/>
          <w:marTop w:val="0"/>
          <w:marBottom w:val="0"/>
          <w:divBdr>
            <w:top w:val="none" w:sz="0" w:space="0" w:color="auto"/>
            <w:left w:val="none" w:sz="0" w:space="0" w:color="auto"/>
            <w:bottom w:val="none" w:sz="0" w:space="0" w:color="auto"/>
            <w:right w:val="none" w:sz="0" w:space="0" w:color="auto"/>
          </w:divBdr>
        </w:div>
        <w:div w:id="571042489">
          <w:marLeft w:val="0"/>
          <w:marRight w:val="0"/>
          <w:marTop w:val="0"/>
          <w:marBottom w:val="0"/>
          <w:divBdr>
            <w:top w:val="none" w:sz="0" w:space="0" w:color="auto"/>
            <w:left w:val="none" w:sz="0" w:space="0" w:color="auto"/>
            <w:bottom w:val="none" w:sz="0" w:space="0" w:color="auto"/>
            <w:right w:val="none" w:sz="0" w:space="0" w:color="auto"/>
          </w:divBdr>
        </w:div>
        <w:div w:id="1455324514">
          <w:marLeft w:val="0"/>
          <w:marRight w:val="0"/>
          <w:marTop w:val="0"/>
          <w:marBottom w:val="0"/>
          <w:divBdr>
            <w:top w:val="none" w:sz="0" w:space="0" w:color="auto"/>
            <w:left w:val="none" w:sz="0" w:space="0" w:color="auto"/>
            <w:bottom w:val="none" w:sz="0" w:space="0" w:color="auto"/>
            <w:right w:val="none" w:sz="0" w:space="0" w:color="auto"/>
          </w:divBdr>
        </w:div>
        <w:div w:id="1198615704">
          <w:marLeft w:val="0"/>
          <w:marRight w:val="0"/>
          <w:marTop w:val="0"/>
          <w:marBottom w:val="0"/>
          <w:divBdr>
            <w:top w:val="none" w:sz="0" w:space="0" w:color="auto"/>
            <w:left w:val="none" w:sz="0" w:space="0" w:color="auto"/>
            <w:bottom w:val="none" w:sz="0" w:space="0" w:color="auto"/>
            <w:right w:val="none" w:sz="0" w:space="0" w:color="auto"/>
          </w:divBdr>
        </w:div>
        <w:div w:id="693961260">
          <w:marLeft w:val="0"/>
          <w:marRight w:val="0"/>
          <w:marTop w:val="0"/>
          <w:marBottom w:val="0"/>
          <w:divBdr>
            <w:top w:val="none" w:sz="0" w:space="0" w:color="auto"/>
            <w:left w:val="none" w:sz="0" w:space="0" w:color="auto"/>
            <w:bottom w:val="none" w:sz="0" w:space="0" w:color="auto"/>
            <w:right w:val="none" w:sz="0" w:space="0" w:color="auto"/>
          </w:divBdr>
        </w:div>
        <w:div w:id="1241602008">
          <w:marLeft w:val="0"/>
          <w:marRight w:val="0"/>
          <w:marTop w:val="0"/>
          <w:marBottom w:val="0"/>
          <w:divBdr>
            <w:top w:val="none" w:sz="0" w:space="0" w:color="auto"/>
            <w:left w:val="none" w:sz="0" w:space="0" w:color="auto"/>
            <w:bottom w:val="none" w:sz="0" w:space="0" w:color="auto"/>
            <w:right w:val="none" w:sz="0" w:space="0" w:color="auto"/>
          </w:divBdr>
        </w:div>
        <w:div w:id="733551985">
          <w:marLeft w:val="0"/>
          <w:marRight w:val="0"/>
          <w:marTop w:val="0"/>
          <w:marBottom w:val="0"/>
          <w:divBdr>
            <w:top w:val="none" w:sz="0" w:space="0" w:color="auto"/>
            <w:left w:val="none" w:sz="0" w:space="0" w:color="auto"/>
            <w:bottom w:val="none" w:sz="0" w:space="0" w:color="auto"/>
            <w:right w:val="none" w:sz="0" w:space="0" w:color="auto"/>
          </w:divBdr>
        </w:div>
        <w:div w:id="2019232894">
          <w:marLeft w:val="0"/>
          <w:marRight w:val="0"/>
          <w:marTop w:val="0"/>
          <w:marBottom w:val="0"/>
          <w:divBdr>
            <w:top w:val="none" w:sz="0" w:space="0" w:color="auto"/>
            <w:left w:val="none" w:sz="0" w:space="0" w:color="auto"/>
            <w:bottom w:val="none" w:sz="0" w:space="0" w:color="auto"/>
            <w:right w:val="none" w:sz="0" w:space="0" w:color="auto"/>
          </w:divBdr>
        </w:div>
        <w:div w:id="1365401246">
          <w:marLeft w:val="0"/>
          <w:marRight w:val="0"/>
          <w:marTop w:val="0"/>
          <w:marBottom w:val="0"/>
          <w:divBdr>
            <w:top w:val="none" w:sz="0" w:space="0" w:color="auto"/>
            <w:left w:val="none" w:sz="0" w:space="0" w:color="auto"/>
            <w:bottom w:val="none" w:sz="0" w:space="0" w:color="auto"/>
            <w:right w:val="none" w:sz="0" w:space="0" w:color="auto"/>
          </w:divBdr>
        </w:div>
        <w:div w:id="2098089507">
          <w:marLeft w:val="0"/>
          <w:marRight w:val="0"/>
          <w:marTop w:val="0"/>
          <w:marBottom w:val="0"/>
          <w:divBdr>
            <w:top w:val="none" w:sz="0" w:space="0" w:color="auto"/>
            <w:left w:val="none" w:sz="0" w:space="0" w:color="auto"/>
            <w:bottom w:val="none" w:sz="0" w:space="0" w:color="auto"/>
            <w:right w:val="none" w:sz="0" w:space="0" w:color="auto"/>
          </w:divBdr>
        </w:div>
        <w:div w:id="905459946">
          <w:marLeft w:val="0"/>
          <w:marRight w:val="0"/>
          <w:marTop w:val="0"/>
          <w:marBottom w:val="0"/>
          <w:divBdr>
            <w:top w:val="none" w:sz="0" w:space="0" w:color="auto"/>
            <w:left w:val="none" w:sz="0" w:space="0" w:color="auto"/>
            <w:bottom w:val="none" w:sz="0" w:space="0" w:color="auto"/>
            <w:right w:val="none" w:sz="0" w:space="0" w:color="auto"/>
          </w:divBdr>
        </w:div>
        <w:div w:id="1860389975">
          <w:marLeft w:val="0"/>
          <w:marRight w:val="0"/>
          <w:marTop w:val="0"/>
          <w:marBottom w:val="0"/>
          <w:divBdr>
            <w:top w:val="none" w:sz="0" w:space="0" w:color="auto"/>
            <w:left w:val="none" w:sz="0" w:space="0" w:color="auto"/>
            <w:bottom w:val="none" w:sz="0" w:space="0" w:color="auto"/>
            <w:right w:val="none" w:sz="0" w:space="0" w:color="auto"/>
          </w:divBdr>
        </w:div>
        <w:div w:id="950165615">
          <w:marLeft w:val="0"/>
          <w:marRight w:val="0"/>
          <w:marTop w:val="0"/>
          <w:marBottom w:val="0"/>
          <w:divBdr>
            <w:top w:val="none" w:sz="0" w:space="0" w:color="auto"/>
            <w:left w:val="none" w:sz="0" w:space="0" w:color="auto"/>
            <w:bottom w:val="none" w:sz="0" w:space="0" w:color="auto"/>
            <w:right w:val="none" w:sz="0" w:space="0" w:color="auto"/>
          </w:divBdr>
        </w:div>
        <w:div w:id="862011295">
          <w:marLeft w:val="0"/>
          <w:marRight w:val="0"/>
          <w:marTop w:val="0"/>
          <w:marBottom w:val="0"/>
          <w:divBdr>
            <w:top w:val="none" w:sz="0" w:space="0" w:color="auto"/>
            <w:left w:val="none" w:sz="0" w:space="0" w:color="auto"/>
            <w:bottom w:val="none" w:sz="0" w:space="0" w:color="auto"/>
            <w:right w:val="none" w:sz="0" w:space="0" w:color="auto"/>
          </w:divBdr>
        </w:div>
        <w:div w:id="1640569865">
          <w:marLeft w:val="0"/>
          <w:marRight w:val="0"/>
          <w:marTop w:val="0"/>
          <w:marBottom w:val="0"/>
          <w:divBdr>
            <w:top w:val="none" w:sz="0" w:space="0" w:color="auto"/>
            <w:left w:val="none" w:sz="0" w:space="0" w:color="auto"/>
            <w:bottom w:val="none" w:sz="0" w:space="0" w:color="auto"/>
            <w:right w:val="none" w:sz="0" w:space="0" w:color="auto"/>
          </w:divBdr>
        </w:div>
        <w:div w:id="127163824">
          <w:marLeft w:val="0"/>
          <w:marRight w:val="0"/>
          <w:marTop w:val="0"/>
          <w:marBottom w:val="0"/>
          <w:divBdr>
            <w:top w:val="none" w:sz="0" w:space="0" w:color="auto"/>
            <w:left w:val="none" w:sz="0" w:space="0" w:color="auto"/>
            <w:bottom w:val="none" w:sz="0" w:space="0" w:color="auto"/>
            <w:right w:val="none" w:sz="0" w:space="0" w:color="auto"/>
          </w:divBdr>
        </w:div>
        <w:div w:id="1380738452">
          <w:marLeft w:val="0"/>
          <w:marRight w:val="0"/>
          <w:marTop w:val="0"/>
          <w:marBottom w:val="0"/>
          <w:divBdr>
            <w:top w:val="none" w:sz="0" w:space="0" w:color="auto"/>
            <w:left w:val="none" w:sz="0" w:space="0" w:color="auto"/>
            <w:bottom w:val="none" w:sz="0" w:space="0" w:color="auto"/>
            <w:right w:val="none" w:sz="0" w:space="0" w:color="auto"/>
          </w:divBdr>
        </w:div>
        <w:div w:id="212231341">
          <w:marLeft w:val="0"/>
          <w:marRight w:val="0"/>
          <w:marTop w:val="0"/>
          <w:marBottom w:val="0"/>
          <w:divBdr>
            <w:top w:val="none" w:sz="0" w:space="0" w:color="auto"/>
            <w:left w:val="none" w:sz="0" w:space="0" w:color="auto"/>
            <w:bottom w:val="none" w:sz="0" w:space="0" w:color="auto"/>
            <w:right w:val="none" w:sz="0" w:space="0" w:color="auto"/>
          </w:divBdr>
        </w:div>
        <w:div w:id="1696272050">
          <w:marLeft w:val="0"/>
          <w:marRight w:val="0"/>
          <w:marTop w:val="0"/>
          <w:marBottom w:val="0"/>
          <w:divBdr>
            <w:top w:val="none" w:sz="0" w:space="0" w:color="auto"/>
            <w:left w:val="none" w:sz="0" w:space="0" w:color="auto"/>
            <w:bottom w:val="none" w:sz="0" w:space="0" w:color="auto"/>
            <w:right w:val="none" w:sz="0" w:space="0" w:color="auto"/>
          </w:divBdr>
        </w:div>
        <w:div w:id="1556038543">
          <w:marLeft w:val="0"/>
          <w:marRight w:val="0"/>
          <w:marTop w:val="0"/>
          <w:marBottom w:val="0"/>
          <w:divBdr>
            <w:top w:val="none" w:sz="0" w:space="0" w:color="auto"/>
            <w:left w:val="none" w:sz="0" w:space="0" w:color="auto"/>
            <w:bottom w:val="none" w:sz="0" w:space="0" w:color="auto"/>
            <w:right w:val="none" w:sz="0" w:space="0" w:color="auto"/>
          </w:divBdr>
        </w:div>
        <w:div w:id="1674606582">
          <w:marLeft w:val="0"/>
          <w:marRight w:val="0"/>
          <w:marTop w:val="0"/>
          <w:marBottom w:val="0"/>
          <w:divBdr>
            <w:top w:val="none" w:sz="0" w:space="0" w:color="auto"/>
            <w:left w:val="none" w:sz="0" w:space="0" w:color="auto"/>
            <w:bottom w:val="none" w:sz="0" w:space="0" w:color="auto"/>
            <w:right w:val="none" w:sz="0" w:space="0" w:color="auto"/>
          </w:divBdr>
        </w:div>
        <w:div w:id="1452282462">
          <w:marLeft w:val="0"/>
          <w:marRight w:val="0"/>
          <w:marTop w:val="0"/>
          <w:marBottom w:val="0"/>
          <w:divBdr>
            <w:top w:val="none" w:sz="0" w:space="0" w:color="auto"/>
            <w:left w:val="none" w:sz="0" w:space="0" w:color="auto"/>
            <w:bottom w:val="none" w:sz="0" w:space="0" w:color="auto"/>
            <w:right w:val="none" w:sz="0" w:space="0" w:color="auto"/>
          </w:divBdr>
        </w:div>
        <w:div w:id="618922172">
          <w:marLeft w:val="0"/>
          <w:marRight w:val="0"/>
          <w:marTop w:val="0"/>
          <w:marBottom w:val="0"/>
          <w:divBdr>
            <w:top w:val="none" w:sz="0" w:space="0" w:color="auto"/>
            <w:left w:val="none" w:sz="0" w:space="0" w:color="auto"/>
            <w:bottom w:val="none" w:sz="0" w:space="0" w:color="auto"/>
            <w:right w:val="none" w:sz="0" w:space="0" w:color="auto"/>
          </w:divBdr>
        </w:div>
      </w:divsChild>
    </w:div>
    <w:div w:id="845830845">
      <w:bodyDiv w:val="1"/>
      <w:marLeft w:val="0"/>
      <w:marRight w:val="0"/>
      <w:marTop w:val="0"/>
      <w:marBottom w:val="0"/>
      <w:divBdr>
        <w:top w:val="none" w:sz="0" w:space="0" w:color="auto"/>
        <w:left w:val="none" w:sz="0" w:space="0" w:color="auto"/>
        <w:bottom w:val="none" w:sz="0" w:space="0" w:color="auto"/>
        <w:right w:val="none" w:sz="0" w:space="0" w:color="auto"/>
      </w:divBdr>
      <w:divsChild>
        <w:div w:id="7870259">
          <w:marLeft w:val="0"/>
          <w:marRight w:val="0"/>
          <w:marTop w:val="0"/>
          <w:marBottom w:val="0"/>
          <w:divBdr>
            <w:top w:val="none" w:sz="0" w:space="0" w:color="auto"/>
            <w:left w:val="none" w:sz="0" w:space="0" w:color="auto"/>
            <w:bottom w:val="none" w:sz="0" w:space="0" w:color="auto"/>
            <w:right w:val="none" w:sz="0" w:space="0" w:color="auto"/>
          </w:divBdr>
        </w:div>
        <w:div w:id="492457147">
          <w:marLeft w:val="0"/>
          <w:marRight w:val="0"/>
          <w:marTop w:val="0"/>
          <w:marBottom w:val="0"/>
          <w:divBdr>
            <w:top w:val="none" w:sz="0" w:space="0" w:color="auto"/>
            <w:left w:val="none" w:sz="0" w:space="0" w:color="auto"/>
            <w:bottom w:val="none" w:sz="0" w:space="0" w:color="auto"/>
            <w:right w:val="none" w:sz="0" w:space="0" w:color="auto"/>
          </w:divBdr>
        </w:div>
        <w:div w:id="1407452993">
          <w:marLeft w:val="0"/>
          <w:marRight w:val="0"/>
          <w:marTop w:val="0"/>
          <w:marBottom w:val="0"/>
          <w:divBdr>
            <w:top w:val="none" w:sz="0" w:space="0" w:color="auto"/>
            <w:left w:val="none" w:sz="0" w:space="0" w:color="auto"/>
            <w:bottom w:val="none" w:sz="0" w:space="0" w:color="auto"/>
            <w:right w:val="none" w:sz="0" w:space="0" w:color="auto"/>
          </w:divBdr>
        </w:div>
        <w:div w:id="1271164588">
          <w:marLeft w:val="0"/>
          <w:marRight w:val="0"/>
          <w:marTop w:val="0"/>
          <w:marBottom w:val="0"/>
          <w:divBdr>
            <w:top w:val="none" w:sz="0" w:space="0" w:color="auto"/>
            <w:left w:val="none" w:sz="0" w:space="0" w:color="auto"/>
            <w:bottom w:val="none" w:sz="0" w:space="0" w:color="auto"/>
            <w:right w:val="none" w:sz="0" w:space="0" w:color="auto"/>
          </w:divBdr>
        </w:div>
        <w:div w:id="1853950737">
          <w:marLeft w:val="0"/>
          <w:marRight w:val="0"/>
          <w:marTop w:val="0"/>
          <w:marBottom w:val="0"/>
          <w:divBdr>
            <w:top w:val="none" w:sz="0" w:space="0" w:color="auto"/>
            <w:left w:val="none" w:sz="0" w:space="0" w:color="auto"/>
            <w:bottom w:val="none" w:sz="0" w:space="0" w:color="auto"/>
            <w:right w:val="none" w:sz="0" w:space="0" w:color="auto"/>
          </w:divBdr>
        </w:div>
        <w:div w:id="376972095">
          <w:marLeft w:val="0"/>
          <w:marRight w:val="0"/>
          <w:marTop w:val="0"/>
          <w:marBottom w:val="0"/>
          <w:divBdr>
            <w:top w:val="none" w:sz="0" w:space="0" w:color="auto"/>
            <w:left w:val="none" w:sz="0" w:space="0" w:color="auto"/>
            <w:bottom w:val="none" w:sz="0" w:space="0" w:color="auto"/>
            <w:right w:val="none" w:sz="0" w:space="0" w:color="auto"/>
          </w:divBdr>
        </w:div>
        <w:div w:id="1200894186">
          <w:marLeft w:val="0"/>
          <w:marRight w:val="0"/>
          <w:marTop w:val="0"/>
          <w:marBottom w:val="0"/>
          <w:divBdr>
            <w:top w:val="none" w:sz="0" w:space="0" w:color="auto"/>
            <w:left w:val="none" w:sz="0" w:space="0" w:color="auto"/>
            <w:bottom w:val="none" w:sz="0" w:space="0" w:color="auto"/>
            <w:right w:val="none" w:sz="0" w:space="0" w:color="auto"/>
          </w:divBdr>
        </w:div>
        <w:div w:id="516652320">
          <w:marLeft w:val="0"/>
          <w:marRight w:val="0"/>
          <w:marTop w:val="0"/>
          <w:marBottom w:val="0"/>
          <w:divBdr>
            <w:top w:val="none" w:sz="0" w:space="0" w:color="auto"/>
            <w:left w:val="none" w:sz="0" w:space="0" w:color="auto"/>
            <w:bottom w:val="none" w:sz="0" w:space="0" w:color="auto"/>
            <w:right w:val="none" w:sz="0" w:space="0" w:color="auto"/>
          </w:divBdr>
        </w:div>
        <w:div w:id="1775247712">
          <w:marLeft w:val="0"/>
          <w:marRight w:val="0"/>
          <w:marTop w:val="0"/>
          <w:marBottom w:val="0"/>
          <w:divBdr>
            <w:top w:val="none" w:sz="0" w:space="0" w:color="auto"/>
            <w:left w:val="none" w:sz="0" w:space="0" w:color="auto"/>
            <w:bottom w:val="none" w:sz="0" w:space="0" w:color="auto"/>
            <w:right w:val="none" w:sz="0" w:space="0" w:color="auto"/>
          </w:divBdr>
        </w:div>
        <w:div w:id="1618099649">
          <w:marLeft w:val="0"/>
          <w:marRight w:val="0"/>
          <w:marTop w:val="0"/>
          <w:marBottom w:val="0"/>
          <w:divBdr>
            <w:top w:val="none" w:sz="0" w:space="0" w:color="auto"/>
            <w:left w:val="none" w:sz="0" w:space="0" w:color="auto"/>
            <w:bottom w:val="none" w:sz="0" w:space="0" w:color="auto"/>
            <w:right w:val="none" w:sz="0" w:space="0" w:color="auto"/>
          </w:divBdr>
        </w:div>
        <w:div w:id="790393414">
          <w:marLeft w:val="0"/>
          <w:marRight w:val="0"/>
          <w:marTop w:val="0"/>
          <w:marBottom w:val="0"/>
          <w:divBdr>
            <w:top w:val="none" w:sz="0" w:space="0" w:color="auto"/>
            <w:left w:val="none" w:sz="0" w:space="0" w:color="auto"/>
            <w:bottom w:val="none" w:sz="0" w:space="0" w:color="auto"/>
            <w:right w:val="none" w:sz="0" w:space="0" w:color="auto"/>
          </w:divBdr>
        </w:div>
        <w:div w:id="327637680">
          <w:marLeft w:val="0"/>
          <w:marRight w:val="0"/>
          <w:marTop w:val="0"/>
          <w:marBottom w:val="0"/>
          <w:divBdr>
            <w:top w:val="none" w:sz="0" w:space="0" w:color="auto"/>
            <w:left w:val="none" w:sz="0" w:space="0" w:color="auto"/>
            <w:bottom w:val="none" w:sz="0" w:space="0" w:color="auto"/>
            <w:right w:val="none" w:sz="0" w:space="0" w:color="auto"/>
          </w:divBdr>
        </w:div>
        <w:div w:id="1020399532">
          <w:marLeft w:val="0"/>
          <w:marRight w:val="0"/>
          <w:marTop w:val="0"/>
          <w:marBottom w:val="0"/>
          <w:divBdr>
            <w:top w:val="none" w:sz="0" w:space="0" w:color="auto"/>
            <w:left w:val="none" w:sz="0" w:space="0" w:color="auto"/>
            <w:bottom w:val="none" w:sz="0" w:space="0" w:color="auto"/>
            <w:right w:val="none" w:sz="0" w:space="0" w:color="auto"/>
          </w:divBdr>
        </w:div>
        <w:div w:id="1485389564">
          <w:marLeft w:val="0"/>
          <w:marRight w:val="0"/>
          <w:marTop w:val="0"/>
          <w:marBottom w:val="0"/>
          <w:divBdr>
            <w:top w:val="none" w:sz="0" w:space="0" w:color="auto"/>
            <w:left w:val="none" w:sz="0" w:space="0" w:color="auto"/>
            <w:bottom w:val="none" w:sz="0" w:space="0" w:color="auto"/>
            <w:right w:val="none" w:sz="0" w:space="0" w:color="auto"/>
          </w:divBdr>
        </w:div>
        <w:div w:id="1971862094">
          <w:marLeft w:val="0"/>
          <w:marRight w:val="0"/>
          <w:marTop w:val="0"/>
          <w:marBottom w:val="0"/>
          <w:divBdr>
            <w:top w:val="none" w:sz="0" w:space="0" w:color="auto"/>
            <w:left w:val="none" w:sz="0" w:space="0" w:color="auto"/>
            <w:bottom w:val="none" w:sz="0" w:space="0" w:color="auto"/>
            <w:right w:val="none" w:sz="0" w:space="0" w:color="auto"/>
          </w:divBdr>
        </w:div>
        <w:div w:id="1766607348">
          <w:marLeft w:val="0"/>
          <w:marRight w:val="0"/>
          <w:marTop w:val="0"/>
          <w:marBottom w:val="0"/>
          <w:divBdr>
            <w:top w:val="none" w:sz="0" w:space="0" w:color="auto"/>
            <w:left w:val="none" w:sz="0" w:space="0" w:color="auto"/>
            <w:bottom w:val="none" w:sz="0" w:space="0" w:color="auto"/>
            <w:right w:val="none" w:sz="0" w:space="0" w:color="auto"/>
          </w:divBdr>
        </w:div>
        <w:div w:id="546835715">
          <w:marLeft w:val="0"/>
          <w:marRight w:val="0"/>
          <w:marTop w:val="0"/>
          <w:marBottom w:val="0"/>
          <w:divBdr>
            <w:top w:val="none" w:sz="0" w:space="0" w:color="auto"/>
            <w:left w:val="none" w:sz="0" w:space="0" w:color="auto"/>
            <w:bottom w:val="none" w:sz="0" w:space="0" w:color="auto"/>
            <w:right w:val="none" w:sz="0" w:space="0" w:color="auto"/>
          </w:divBdr>
        </w:div>
        <w:div w:id="1165392541">
          <w:marLeft w:val="0"/>
          <w:marRight w:val="0"/>
          <w:marTop w:val="0"/>
          <w:marBottom w:val="0"/>
          <w:divBdr>
            <w:top w:val="none" w:sz="0" w:space="0" w:color="auto"/>
            <w:left w:val="none" w:sz="0" w:space="0" w:color="auto"/>
            <w:bottom w:val="none" w:sz="0" w:space="0" w:color="auto"/>
            <w:right w:val="none" w:sz="0" w:space="0" w:color="auto"/>
          </w:divBdr>
        </w:div>
        <w:div w:id="2021463876">
          <w:marLeft w:val="0"/>
          <w:marRight w:val="0"/>
          <w:marTop w:val="0"/>
          <w:marBottom w:val="0"/>
          <w:divBdr>
            <w:top w:val="none" w:sz="0" w:space="0" w:color="auto"/>
            <w:left w:val="none" w:sz="0" w:space="0" w:color="auto"/>
            <w:bottom w:val="none" w:sz="0" w:space="0" w:color="auto"/>
            <w:right w:val="none" w:sz="0" w:space="0" w:color="auto"/>
          </w:divBdr>
        </w:div>
        <w:div w:id="702052968">
          <w:marLeft w:val="0"/>
          <w:marRight w:val="0"/>
          <w:marTop w:val="0"/>
          <w:marBottom w:val="0"/>
          <w:divBdr>
            <w:top w:val="none" w:sz="0" w:space="0" w:color="auto"/>
            <w:left w:val="none" w:sz="0" w:space="0" w:color="auto"/>
            <w:bottom w:val="none" w:sz="0" w:space="0" w:color="auto"/>
            <w:right w:val="none" w:sz="0" w:space="0" w:color="auto"/>
          </w:divBdr>
        </w:div>
        <w:div w:id="430976970">
          <w:marLeft w:val="0"/>
          <w:marRight w:val="0"/>
          <w:marTop w:val="0"/>
          <w:marBottom w:val="0"/>
          <w:divBdr>
            <w:top w:val="none" w:sz="0" w:space="0" w:color="auto"/>
            <w:left w:val="none" w:sz="0" w:space="0" w:color="auto"/>
            <w:bottom w:val="none" w:sz="0" w:space="0" w:color="auto"/>
            <w:right w:val="none" w:sz="0" w:space="0" w:color="auto"/>
          </w:divBdr>
        </w:div>
        <w:div w:id="1700936602">
          <w:marLeft w:val="0"/>
          <w:marRight w:val="0"/>
          <w:marTop w:val="0"/>
          <w:marBottom w:val="0"/>
          <w:divBdr>
            <w:top w:val="none" w:sz="0" w:space="0" w:color="auto"/>
            <w:left w:val="none" w:sz="0" w:space="0" w:color="auto"/>
            <w:bottom w:val="none" w:sz="0" w:space="0" w:color="auto"/>
            <w:right w:val="none" w:sz="0" w:space="0" w:color="auto"/>
          </w:divBdr>
        </w:div>
        <w:div w:id="191695282">
          <w:marLeft w:val="0"/>
          <w:marRight w:val="0"/>
          <w:marTop w:val="0"/>
          <w:marBottom w:val="0"/>
          <w:divBdr>
            <w:top w:val="none" w:sz="0" w:space="0" w:color="auto"/>
            <w:left w:val="none" w:sz="0" w:space="0" w:color="auto"/>
            <w:bottom w:val="none" w:sz="0" w:space="0" w:color="auto"/>
            <w:right w:val="none" w:sz="0" w:space="0" w:color="auto"/>
          </w:divBdr>
        </w:div>
        <w:div w:id="179635147">
          <w:marLeft w:val="0"/>
          <w:marRight w:val="0"/>
          <w:marTop w:val="0"/>
          <w:marBottom w:val="0"/>
          <w:divBdr>
            <w:top w:val="none" w:sz="0" w:space="0" w:color="auto"/>
            <w:left w:val="none" w:sz="0" w:space="0" w:color="auto"/>
            <w:bottom w:val="none" w:sz="0" w:space="0" w:color="auto"/>
            <w:right w:val="none" w:sz="0" w:space="0" w:color="auto"/>
          </w:divBdr>
        </w:div>
        <w:div w:id="432554249">
          <w:marLeft w:val="0"/>
          <w:marRight w:val="0"/>
          <w:marTop w:val="0"/>
          <w:marBottom w:val="0"/>
          <w:divBdr>
            <w:top w:val="none" w:sz="0" w:space="0" w:color="auto"/>
            <w:left w:val="none" w:sz="0" w:space="0" w:color="auto"/>
            <w:bottom w:val="none" w:sz="0" w:space="0" w:color="auto"/>
            <w:right w:val="none" w:sz="0" w:space="0" w:color="auto"/>
          </w:divBdr>
        </w:div>
        <w:div w:id="590746187">
          <w:marLeft w:val="0"/>
          <w:marRight w:val="0"/>
          <w:marTop w:val="0"/>
          <w:marBottom w:val="0"/>
          <w:divBdr>
            <w:top w:val="none" w:sz="0" w:space="0" w:color="auto"/>
            <w:left w:val="none" w:sz="0" w:space="0" w:color="auto"/>
            <w:bottom w:val="none" w:sz="0" w:space="0" w:color="auto"/>
            <w:right w:val="none" w:sz="0" w:space="0" w:color="auto"/>
          </w:divBdr>
        </w:div>
        <w:div w:id="1714427736">
          <w:marLeft w:val="0"/>
          <w:marRight w:val="0"/>
          <w:marTop w:val="0"/>
          <w:marBottom w:val="0"/>
          <w:divBdr>
            <w:top w:val="none" w:sz="0" w:space="0" w:color="auto"/>
            <w:left w:val="none" w:sz="0" w:space="0" w:color="auto"/>
            <w:bottom w:val="none" w:sz="0" w:space="0" w:color="auto"/>
            <w:right w:val="none" w:sz="0" w:space="0" w:color="auto"/>
          </w:divBdr>
        </w:div>
        <w:div w:id="579023619">
          <w:marLeft w:val="0"/>
          <w:marRight w:val="0"/>
          <w:marTop w:val="0"/>
          <w:marBottom w:val="0"/>
          <w:divBdr>
            <w:top w:val="none" w:sz="0" w:space="0" w:color="auto"/>
            <w:left w:val="none" w:sz="0" w:space="0" w:color="auto"/>
            <w:bottom w:val="none" w:sz="0" w:space="0" w:color="auto"/>
            <w:right w:val="none" w:sz="0" w:space="0" w:color="auto"/>
          </w:divBdr>
        </w:div>
        <w:div w:id="454562736">
          <w:marLeft w:val="0"/>
          <w:marRight w:val="0"/>
          <w:marTop w:val="0"/>
          <w:marBottom w:val="0"/>
          <w:divBdr>
            <w:top w:val="none" w:sz="0" w:space="0" w:color="auto"/>
            <w:left w:val="none" w:sz="0" w:space="0" w:color="auto"/>
            <w:bottom w:val="none" w:sz="0" w:space="0" w:color="auto"/>
            <w:right w:val="none" w:sz="0" w:space="0" w:color="auto"/>
          </w:divBdr>
        </w:div>
        <w:div w:id="1682464401">
          <w:marLeft w:val="0"/>
          <w:marRight w:val="0"/>
          <w:marTop w:val="0"/>
          <w:marBottom w:val="0"/>
          <w:divBdr>
            <w:top w:val="none" w:sz="0" w:space="0" w:color="auto"/>
            <w:left w:val="none" w:sz="0" w:space="0" w:color="auto"/>
            <w:bottom w:val="none" w:sz="0" w:space="0" w:color="auto"/>
            <w:right w:val="none" w:sz="0" w:space="0" w:color="auto"/>
          </w:divBdr>
        </w:div>
        <w:div w:id="23407506">
          <w:marLeft w:val="0"/>
          <w:marRight w:val="0"/>
          <w:marTop w:val="0"/>
          <w:marBottom w:val="0"/>
          <w:divBdr>
            <w:top w:val="none" w:sz="0" w:space="0" w:color="auto"/>
            <w:left w:val="none" w:sz="0" w:space="0" w:color="auto"/>
            <w:bottom w:val="none" w:sz="0" w:space="0" w:color="auto"/>
            <w:right w:val="none" w:sz="0" w:space="0" w:color="auto"/>
          </w:divBdr>
        </w:div>
        <w:div w:id="172309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64FD2-B38C-4A7D-9EC7-DD62F78D7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931</Words>
  <Characters>5123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Compte rendu de la séance du Conseil Municipal du 24 septembre 2014</vt:lpstr>
    </vt:vector>
  </TitlesOfParts>
  <Company/>
  <LinksUpToDate>false</LinksUpToDate>
  <CharactersWithSpaces>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de la séance du Conseil Municipal du 24 septembre 2014</dc:title>
  <dc:creator>Thoiras</dc:creator>
  <cp:lastModifiedBy>Thoiras</cp:lastModifiedBy>
  <cp:revision>7</cp:revision>
  <cp:lastPrinted>2020-01-23T10:13:00Z</cp:lastPrinted>
  <dcterms:created xsi:type="dcterms:W3CDTF">2019-12-19T09:24:00Z</dcterms:created>
  <dcterms:modified xsi:type="dcterms:W3CDTF">2020-01-23T10:24:00Z</dcterms:modified>
</cp:coreProperties>
</file>